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F0" w:rsidRPr="004E0C6D" w:rsidRDefault="00F325F0" w:rsidP="00A6571F">
      <w:pPr>
        <w:pStyle w:val="ConsPlusNormal"/>
        <w:spacing w:line="235" w:lineRule="auto"/>
        <w:ind w:left="538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0C6D">
        <w:rPr>
          <w:rFonts w:ascii="Liberation Serif" w:hAnsi="Liberation Serif" w:cs="Liberation Serif"/>
          <w:sz w:val="28"/>
          <w:szCs w:val="28"/>
        </w:rPr>
        <w:t>УТВЕРЖДАЮ</w:t>
      </w:r>
    </w:p>
    <w:p w:rsidR="00F325F0" w:rsidRPr="004E0C6D" w:rsidRDefault="00F325F0" w:rsidP="00A6571F">
      <w:pPr>
        <w:pStyle w:val="ConsPlusNormal"/>
        <w:spacing w:line="235" w:lineRule="auto"/>
        <w:ind w:left="538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0C6D">
        <w:rPr>
          <w:rFonts w:ascii="Liberation Serif" w:hAnsi="Liberation Serif" w:cs="Liberation Serif"/>
          <w:sz w:val="28"/>
          <w:szCs w:val="28"/>
        </w:rPr>
        <w:t>Министр социальной политики</w:t>
      </w:r>
    </w:p>
    <w:p w:rsidR="00F325F0" w:rsidRPr="004E0C6D" w:rsidRDefault="00F325F0" w:rsidP="00A6571F">
      <w:pPr>
        <w:pStyle w:val="ConsPlusNormal"/>
        <w:spacing w:line="235" w:lineRule="auto"/>
        <w:ind w:left="538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0C6D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304D0" w:rsidRPr="004E0C6D" w:rsidRDefault="004E0C6D" w:rsidP="00A6571F">
      <w:pPr>
        <w:pStyle w:val="ConsPlusNormal"/>
        <w:spacing w:line="235" w:lineRule="auto"/>
        <w:ind w:left="538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</w:t>
      </w:r>
      <w:r w:rsidR="00F325F0" w:rsidRPr="004E0C6D">
        <w:rPr>
          <w:rFonts w:ascii="Liberation Serif" w:hAnsi="Liberation Serif" w:cs="Liberation Serif"/>
          <w:sz w:val="28"/>
          <w:szCs w:val="28"/>
        </w:rPr>
        <w:t xml:space="preserve">_А.В. </w:t>
      </w:r>
      <w:proofErr w:type="spellStart"/>
      <w:r w:rsidR="00F325F0" w:rsidRPr="004E0C6D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:rsidR="004E0C6D" w:rsidRDefault="004E0C6D" w:rsidP="00A6571F">
      <w:pPr>
        <w:pStyle w:val="ConsPlusTitle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27"/>
      <w:bookmarkEnd w:id="0"/>
    </w:p>
    <w:p w:rsidR="00F460F8" w:rsidRDefault="00F460F8" w:rsidP="00A6571F">
      <w:pPr>
        <w:pStyle w:val="ConsPlusTitle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D24AB" w:rsidRPr="007F15CF" w:rsidRDefault="001D24AB" w:rsidP="00A6571F">
      <w:pPr>
        <w:pStyle w:val="ConsPlusTitle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F15CF">
        <w:rPr>
          <w:rFonts w:ascii="Liberation Serif" w:hAnsi="Liberation Serif" w:cs="Liberation Serif"/>
          <w:sz w:val="28"/>
          <w:szCs w:val="28"/>
        </w:rPr>
        <w:t>ТЕХНИЧЕСКОЕ ЗАДАНИЕ</w:t>
      </w:r>
    </w:p>
    <w:p w:rsidR="001D24AB" w:rsidRPr="007F15CF" w:rsidRDefault="00F325F0" w:rsidP="00A6571F">
      <w:pPr>
        <w:pStyle w:val="ConsPlusTitle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проведение</w:t>
      </w:r>
      <w:r w:rsidRPr="00F325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научно-исследовательской работы</w:t>
      </w:r>
    </w:p>
    <w:p w:rsidR="001D24AB" w:rsidRPr="007F15CF" w:rsidRDefault="001D24AB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D24AB" w:rsidRPr="007F15CF" w:rsidRDefault="0080480C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1D24AB" w:rsidRPr="007F15CF">
        <w:rPr>
          <w:rFonts w:ascii="Liberation Serif" w:hAnsi="Liberation Serif" w:cs="Liberation Serif"/>
          <w:sz w:val="28"/>
          <w:szCs w:val="28"/>
        </w:rPr>
        <w:t xml:space="preserve"> </w:t>
      </w:r>
      <w:r w:rsidR="00F325F0">
        <w:rPr>
          <w:rFonts w:ascii="Liberation Serif" w:hAnsi="Liberation Serif" w:cs="Liberation Serif"/>
          <w:sz w:val="28"/>
          <w:szCs w:val="28"/>
        </w:rPr>
        <w:t>Тема</w:t>
      </w:r>
      <w:r w:rsidR="001D24AB" w:rsidRPr="007F15CF">
        <w:rPr>
          <w:rFonts w:ascii="Liberation Serif" w:hAnsi="Liberation Serif" w:cs="Liberation Serif"/>
          <w:sz w:val="28"/>
          <w:szCs w:val="28"/>
        </w:rPr>
        <w:t xml:space="preserve"> </w:t>
      </w:r>
      <w:r w:rsidR="008E74A7">
        <w:rPr>
          <w:rFonts w:ascii="Liberation Serif" w:hAnsi="Liberation Serif" w:cs="Liberation Serif"/>
          <w:sz w:val="28"/>
          <w:szCs w:val="28"/>
        </w:rPr>
        <w:t>научно-исследовательской работы</w:t>
      </w:r>
    </w:p>
    <w:p w:rsidR="00D771B3" w:rsidRDefault="008E74A7" w:rsidP="00D771B3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Научно-исследовательская работа </w:t>
      </w:r>
      <w:r w:rsidR="000F5A16">
        <w:rPr>
          <w:rFonts w:ascii="Liberation Serif" w:hAnsi="Liberation Serif" w:cs="Liberation Serif"/>
          <w:sz w:val="28"/>
          <w:szCs w:val="28"/>
        </w:rPr>
        <w:t>«Р</w:t>
      </w:r>
      <w:r w:rsidR="001834A7" w:rsidRPr="003060D9">
        <w:rPr>
          <w:rFonts w:ascii="Liberation Serif" w:hAnsi="Liberation Serif" w:cs="Liberation Serif"/>
          <w:sz w:val="28"/>
          <w:szCs w:val="28"/>
        </w:rPr>
        <w:t>асчет</w:t>
      </w:r>
      <w:r w:rsidRPr="003060D9">
        <w:rPr>
          <w:rFonts w:ascii="Liberation Serif" w:hAnsi="Liberation Serif" w:cs="Liberation Serif"/>
          <w:sz w:val="28"/>
          <w:szCs w:val="28"/>
        </w:rPr>
        <w:t xml:space="preserve"> </w:t>
      </w:r>
      <w:r w:rsidR="00E05404" w:rsidRPr="00D83DE2">
        <w:rPr>
          <w:rFonts w:ascii="Liberation Serif" w:hAnsi="Liberation Serif" w:cs="Liberation Serif"/>
          <w:sz w:val="28"/>
          <w:szCs w:val="28"/>
        </w:rPr>
        <w:t>затрат, непосредственно связанны</w:t>
      </w:r>
      <w:r w:rsidR="00E05404">
        <w:rPr>
          <w:rFonts w:ascii="Liberation Serif" w:hAnsi="Liberation Serif" w:cs="Liberation Serif"/>
          <w:sz w:val="28"/>
          <w:szCs w:val="28"/>
        </w:rPr>
        <w:t>х</w:t>
      </w:r>
      <w:r w:rsidR="00E05404" w:rsidRPr="00D83DE2">
        <w:rPr>
          <w:rFonts w:ascii="Liberation Serif" w:hAnsi="Liberation Serif" w:cs="Liberation Serif"/>
          <w:sz w:val="28"/>
          <w:szCs w:val="28"/>
        </w:rPr>
        <w:t xml:space="preserve"> с оказанием </w:t>
      </w:r>
      <w:r w:rsidR="000F5A16" w:rsidRPr="000F5A16">
        <w:rPr>
          <w:rFonts w:ascii="Liberation Serif" w:hAnsi="Liberation Serif" w:cs="Liberation Serif"/>
          <w:sz w:val="28"/>
          <w:szCs w:val="28"/>
        </w:rPr>
        <w:t>государстве</w:t>
      </w:r>
      <w:r w:rsidR="000F5A16">
        <w:rPr>
          <w:rFonts w:ascii="Liberation Serif" w:hAnsi="Liberation Serif" w:cs="Liberation Serif"/>
          <w:sz w:val="28"/>
          <w:szCs w:val="28"/>
        </w:rPr>
        <w:t>нных</w:t>
      </w:r>
      <w:r w:rsidR="00E05404" w:rsidRPr="00D83DE2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E17980">
        <w:rPr>
          <w:rFonts w:ascii="Liberation Serif" w:hAnsi="Liberation Serif" w:cs="Liberation Serif"/>
          <w:sz w:val="28"/>
          <w:szCs w:val="28"/>
        </w:rPr>
        <w:t>,</w:t>
      </w:r>
      <w:r w:rsidR="00E05404">
        <w:rPr>
          <w:rFonts w:ascii="Liberation Serif" w:hAnsi="Liberation Serif" w:cs="Liberation Serif"/>
          <w:sz w:val="28"/>
          <w:szCs w:val="28"/>
        </w:rPr>
        <w:t xml:space="preserve"> и </w:t>
      </w:r>
      <w:r w:rsidR="00E05404" w:rsidRPr="00D83DE2">
        <w:rPr>
          <w:rFonts w:ascii="Liberation Serif" w:hAnsi="Liberation Serif" w:cs="Liberation Serif"/>
          <w:sz w:val="28"/>
          <w:szCs w:val="28"/>
        </w:rPr>
        <w:t xml:space="preserve">затрат на общехозяйственные нужды на оказание </w:t>
      </w:r>
      <w:r w:rsidR="000F5A16" w:rsidRPr="000F5A16">
        <w:rPr>
          <w:rFonts w:ascii="Liberation Serif" w:hAnsi="Liberation Serif" w:cs="Liberation Serif"/>
          <w:sz w:val="28"/>
          <w:szCs w:val="28"/>
        </w:rPr>
        <w:t>государственн</w:t>
      </w:r>
      <w:r w:rsidR="000F5A16">
        <w:rPr>
          <w:rFonts w:ascii="Liberation Serif" w:hAnsi="Liberation Serif" w:cs="Liberation Serif"/>
          <w:sz w:val="28"/>
          <w:szCs w:val="28"/>
        </w:rPr>
        <w:t>ых</w:t>
      </w:r>
      <w:r w:rsidR="000F5A16" w:rsidRPr="000F5A16">
        <w:rPr>
          <w:rFonts w:ascii="Liberation Serif" w:hAnsi="Liberation Serif" w:cs="Liberation Serif"/>
          <w:sz w:val="28"/>
          <w:szCs w:val="28"/>
        </w:rPr>
        <w:t xml:space="preserve"> услуг по видам деятельности: «социальная защита населения», «опека и попечительство», «среднее профессиональное образование» и «профессиональное обучение»</w:t>
      </w:r>
      <w:r w:rsidR="000F5A16">
        <w:rPr>
          <w:rFonts w:ascii="Liberation Serif" w:hAnsi="Liberation Serif" w:cs="Liberation Serif"/>
          <w:sz w:val="28"/>
          <w:szCs w:val="28"/>
        </w:rPr>
        <w:t>.</w:t>
      </w:r>
      <w:r w:rsidR="00D771B3" w:rsidRPr="00D771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5404" w:rsidRPr="00D83DE2" w:rsidRDefault="00E05404" w:rsidP="00E054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5426" w:rsidRPr="00725426" w:rsidRDefault="0080480C" w:rsidP="00725426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725426">
        <w:rPr>
          <w:rFonts w:ascii="Liberation Serif" w:hAnsi="Liberation Serif" w:cs="Liberation Serif"/>
          <w:b/>
          <w:sz w:val="28"/>
          <w:szCs w:val="28"/>
        </w:rPr>
        <w:t xml:space="preserve">2. Цели </w:t>
      </w:r>
      <w:r w:rsidR="00725426" w:rsidRPr="00725426">
        <w:rPr>
          <w:rFonts w:ascii="Liberation Serif" w:hAnsi="Liberation Serif" w:cs="Liberation Serif"/>
          <w:b/>
          <w:sz w:val="28"/>
          <w:szCs w:val="28"/>
        </w:rPr>
        <w:t>проведения научно-исследовательской работы</w:t>
      </w:r>
    </w:p>
    <w:p w:rsidR="001834A7" w:rsidRDefault="001834A7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11034B" w:rsidRDefault="007C134F" w:rsidP="0011034B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Расчет</w:t>
      </w:r>
      <w:r w:rsidRPr="007C134F">
        <w:rPr>
          <w:rFonts w:ascii="Liberation Serif" w:hAnsi="Liberation Serif" w:cs="Liberation Serif"/>
          <w:b w:val="0"/>
          <w:sz w:val="28"/>
          <w:szCs w:val="28"/>
        </w:rPr>
        <w:t xml:space="preserve"> затрат, непосредственно связанных с оказанием государственной услуги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,</w:t>
      </w:r>
      <w:r w:rsidRPr="007C134F">
        <w:rPr>
          <w:rFonts w:ascii="Liberation Serif" w:hAnsi="Liberation Serif" w:cs="Liberation Serif"/>
          <w:b w:val="0"/>
          <w:sz w:val="28"/>
          <w:szCs w:val="28"/>
        </w:rPr>
        <w:t xml:space="preserve"> и затрат на общехозяйственные нужды на оказание государственной услуги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позволит</w:t>
      </w:r>
      <w:r w:rsidR="0011034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1034B" w:rsidRPr="0011034B">
        <w:rPr>
          <w:rFonts w:ascii="Liberation Serif" w:hAnsi="Liberation Serif" w:cs="Liberation Serif"/>
          <w:b w:val="0"/>
          <w:sz w:val="28"/>
          <w:szCs w:val="28"/>
        </w:rPr>
        <w:t xml:space="preserve">увеличить эффективность бюджетного планирования и управления государственными финансами: </w:t>
      </w:r>
    </w:p>
    <w:p w:rsidR="0011034B" w:rsidRDefault="0011034B" w:rsidP="0011034B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11034B">
        <w:rPr>
          <w:rFonts w:ascii="Liberation Serif" w:hAnsi="Liberation Serif" w:cs="Liberation Serif"/>
          <w:b w:val="0"/>
          <w:sz w:val="28"/>
          <w:szCs w:val="28"/>
        </w:rPr>
        <w:t>при расчете объемов финансового обеспечения выполнения государственного задания на оказание государственных услуг государственными бюджетными и государственными автономными учреждениями Свердловской области, в отношении которых Министерство социальной политики Свердловской области выполняет функции и полномочия учредителя (далее – подведомственные учреждения)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,</w:t>
      </w:r>
      <w:r w:rsidRPr="0011034B">
        <w:rPr>
          <w:rFonts w:ascii="Liberation Serif" w:hAnsi="Liberation Serif" w:cs="Liberation Serif"/>
          <w:b w:val="0"/>
          <w:sz w:val="28"/>
          <w:szCs w:val="28"/>
        </w:rPr>
        <w:t xml:space="preserve"> на основе расчетов нормативных затрат на оказание государственных услуг;</w:t>
      </w:r>
    </w:p>
    <w:p w:rsidR="0011034B" w:rsidRPr="004B4780" w:rsidRDefault="0011034B" w:rsidP="00E05404">
      <w:pPr>
        <w:pStyle w:val="ConsPlusTitle"/>
        <w:spacing w:line="235" w:lineRule="auto"/>
        <w:ind w:firstLine="851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при </w:t>
      </w:r>
      <w:r w:rsidRPr="0011034B">
        <w:rPr>
          <w:rFonts w:ascii="Liberation Serif" w:hAnsi="Liberation Serif" w:cs="Liberation Serif"/>
          <w:b w:val="0"/>
          <w:sz w:val="28"/>
          <w:szCs w:val="28"/>
        </w:rPr>
        <w:t>определ</w:t>
      </w:r>
      <w:r>
        <w:rPr>
          <w:rFonts w:ascii="Liberation Serif" w:hAnsi="Liberation Serif" w:cs="Liberation Serif"/>
          <w:b w:val="0"/>
          <w:sz w:val="28"/>
          <w:szCs w:val="28"/>
        </w:rPr>
        <w:t>ении</w:t>
      </w:r>
      <w:r w:rsidRPr="0011034B">
        <w:rPr>
          <w:rFonts w:ascii="Liberation Serif" w:hAnsi="Liberation Serif" w:cs="Liberation Serif"/>
          <w:b w:val="0"/>
          <w:sz w:val="28"/>
          <w:szCs w:val="28"/>
        </w:rPr>
        <w:t xml:space="preserve"> объем</w:t>
      </w:r>
      <w:r>
        <w:rPr>
          <w:rFonts w:ascii="Liberation Serif" w:hAnsi="Liberation Serif" w:cs="Liberation Serif"/>
          <w:b w:val="0"/>
          <w:sz w:val="28"/>
          <w:szCs w:val="28"/>
        </w:rPr>
        <w:t>ов</w:t>
      </w:r>
      <w:r w:rsidRPr="0011034B">
        <w:rPr>
          <w:rFonts w:ascii="Liberation Serif" w:hAnsi="Liberation Serif" w:cs="Liberation Serif"/>
          <w:b w:val="0"/>
          <w:sz w:val="28"/>
          <w:szCs w:val="28"/>
        </w:rPr>
        <w:t xml:space="preserve"> субсиди</w:t>
      </w:r>
      <w:r>
        <w:rPr>
          <w:rFonts w:ascii="Liberation Serif" w:hAnsi="Liberation Serif" w:cs="Liberation Serif"/>
          <w:b w:val="0"/>
          <w:sz w:val="28"/>
          <w:szCs w:val="28"/>
        </w:rPr>
        <w:t>й</w:t>
      </w:r>
      <w:r w:rsidRPr="0011034B">
        <w:rPr>
          <w:rFonts w:ascii="Liberation Serif" w:hAnsi="Liberation Serif" w:cs="Liberation Serif"/>
          <w:b w:val="0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</w:t>
      </w:r>
      <w:r w:rsidR="004B4780" w:rsidRPr="004B4780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11034B" w:rsidRDefault="0011034B" w:rsidP="00E05404">
      <w:pPr>
        <w:pStyle w:val="ConsPlusTitle"/>
        <w:spacing w:line="235" w:lineRule="auto"/>
        <w:ind w:firstLine="851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 разработке предложений по индексации действующих предельных тарифов на социальные услуги, направляемых в Региональную энергетическую комиссию Свердловской области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на основе </w:t>
      </w:r>
      <w:r w:rsidR="007C134F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E05404">
        <w:rPr>
          <w:rFonts w:ascii="Liberation Serif" w:hAnsi="Liberation Serif" w:cs="Liberation Serif"/>
          <w:b w:val="0"/>
          <w:sz w:val="28"/>
          <w:szCs w:val="28"/>
        </w:rPr>
        <w:t>ктуализ</w:t>
      </w:r>
      <w:r w:rsidR="007C134F">
        <w:rPr>
          <w:rFonts w:ascii="Liberation Serif" w:hAnsi="Liberation Serif" w:cs="Liberation Serif"/>
          <w:b w:val="0"/>
          <w:sz w:val="28"/>
          <w:szCs w:val="28"/>
        </w:rPr>
        <w:t>ирова</w:t>
      </w:r>
      <w:r>
        <w:rPr>
          <w:rFonts w:ascii="Liberation Serif" w:hAnsi="Liberation Serif" w:cs="Liberation Serif"/>
          <w:b w:val="0"/>
          <w:sz w:val="28"/>
          <w:szCs w:val="28"/>
        </w:rPr>
        <w:t>нных</w:t>
      </w:r>
      <w:r w:rsidR="00E05404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E05404" w:rsidRPr="00E05404">
        <w:rPr>
          <w:rFonts w:ascii="Liberation Serif" w:hAnsi="Liberation Serif" w:cs="Liberation Serif"/>
          <w:b w:val="0"/>
          <w:sz w:val="28"/>
          <w:szCs w:val="28"/>
        </w:rPr>
        <w:t>подушевы</w:t>
      </w:r>
      <w:r>
        <w:rPr>
          <w:rFonts w:ascii="Liberation Serif" w:hAnsi="Liberation Serif" w:cs="Liberation Serif"/>
          <w:b w:val="0"/>
          <w:sz w:val="28"/>
          <w:szCs w:val="28"/>
        </w:rPr>
        <w:t>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05404" w:rsidRPr="00E05404">
        <w:rPr>
          <w:rFonts w:ascii="Liberation Serif" w:hAnsi="Liberation Serif" w:cs="Liberation Serif"/>
          <w:b w:val="0"/>
          <w:sz w:val="28"/>
          <w:szCs w:val="28"/>
        </w:rPr>
        <w:t>норматив</w:t>
      </w:r>
      <w:r>
        <w:rPr>
          <w:rFonts w:ascii="Liberation Serif" w:hAnsi="Liberation Serif" w:cs="Liberation Serif"/>
          <w:b w:val="0"/>
          <w:sz w:val="28"/>
          <w:szCs w:val="28"/>
        </w:rPr>
        <w:t>ов</w:t>
      </w:r>
      <w:r w:rsidR="00E05404" w:rsidRPr="00E05404">
        <w:rPr>
          <w:rFonts w:ascii="Liberation Serif" w:hAnsi="Liberation Serif" w:cs="Liberation Serif"/>
          <w:b w:val="0"/>
          <w:sz w:val="28"/>
          <w:szCs w:val="28"/>
        </w:rPr>
        <w:t xml:space="preserve"> финансирования социальных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7C134F" w:rsidRDefault="00E05404" w:rsidP="0011034B">
      <w:pPr>
        <w:pStyle w:val="ConsPlusTitle"/>
        <w:spacing w:line="235" w:lineRule="auto"/>
        <w:ind w:firstLine="851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05404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725426" w:rsidRPr="00725426" w:rsidRDefault="0080480C" w:rsidP="00725426">
      <w:pPr>
        <w:ind w:firstLine="85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325D5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Задачи</w:t>
      </w:r>
      <w:r w:rsidRPr="00325D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5426" w:rsidRPr="00725426">
        <w:rPr>
          <w:rFonts w:ascii="Liberation Serif" w:hAnsi="Liberation Serif" w:cs="Liberation Serif"/>
          <w:b/>
          <w:sz w:val="28"/>
          <w:szCs w:val="28"/>
        </w:rPr>
        <w:t>научно-исследовательской работы</w:t>
      </w:r>
    </w:p>
    <w:p w:rsidR="00CB090D" w:rsidRDefault="00D771B3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О</w:t>
      </w:r>
      <w:r w:rsidR="00CB090D">
        <w:rPr>
          <w:rFonts w:ascii="Liberation Serif" w:hAnsi="Liberation Serif" w:cs="Liberation Serif"/>
          <w:sz w:val="28"/>
          <w:szCs w:val="28"/>
        </w:rPr>
        <w:t>предел</w:t>
      </w:r>
      <w:r>
        <w:rPr>
          <w:rFonts w:ascii="Liberation Serif" w:hAnsi="Liberation Serif" w:cs="Liberation Serif"/>
          <w:sz w:val="28"/>
          <w:szCs w:val="28"/>
        </w:rPr>
        <w:t>ение</w:t>
      </w:r>
      <w:r w:rsidR="00CB090D" w:rsidRPr="00A52F5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норм материальных, технических и трудовых ресурсов, используемых для оказания государственной услуги, установленны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х</w:t>
      </w:r>
      <w:r w:rsidR="00CB090D" w:rsidRPr="00A52F5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</w:t>
      </w:r>
      <w:r w:rsidR="00CB090D" w:rsidRPr="00A52F50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нормами и правилами, стандартами, порядками и регламентами оказания государственных услуг в установленной сфере в соответствии с </w:t>
      </w:r>
      <w:r w:rsidR="00CB090D" w:rsidRPr="00A52F50">
        <w:rPr>
          <w:rFonts w:ascii="Liberation Serif" w:hAnsi="Liberation Serif" w:cs="Liberation Serif"/>
          <w:sz w:val="28"/>
          <w:szCs w:val="28"/>
        </w:rPr>
        <w:t>нормативны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="00CB090D" w:rsidRPr="00A52F50">
        <w:rPr>
          <w:rFonts w:ascii="Liberation Serif" w:hAnsi="Liberation Serif" w:cs="Liberation Serif"/>
          <w:sz w:val="28"/>
          <w:szCs w:val="28"/>
        </w:rPr>
        <w:t xml:space="preserve"> правовы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="00CB090D" w:rsidRPr="00A52F50">
        <w:rPr>
          <w:rFonts w:ascii="Liberation Serif" w:hAnsi="Liberation Serif" w:cs="Liberation Serif"/>
          <w:sz w:val="28"/>
          <w:szCs w:val="28"/>
        </w:rPr>
        <w:t xml:space="preserve"> акт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="00CB090D" w:rsidRPr="00A52F50">
        <w:rPr>
          <w:rFonts w:ascii="Liberation Serif" w:hAnsi="Liberation Serif" w:cs="Liberation Serif"/>
          <w:sz w:val="28"/>
          <w:szCs w:val="28"/>
        </w:rPr>
        <w:t>, регламентирующи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="00CB090D" w:rsidRPr="00A52F50">
        <w:rPr>
          <w:rFonts w:ascii="Liberation Serif" w:hAnsi="Liberation Serif" w:cs="Liberation Serif"/>
          <w:sz w:val="28"/>
          <w:szCs w:val="28"/>
        </w:rPr>
        <w:t xml:space="preserve"> деятельность учреждений социального обслуживания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0480C" w:rsidRDefault="0080480C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D771B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Определение нормативных затрат </w:t>
      </w:r>
      <w:r w:rsidR="000A48D9" w:rsidRPr="000A48D9">
        <w:rPr>
          <w:rFonts w:ascii="Liberation Serif" w:hAnsi="Liberation Serif" w:cs="Liberation Serif"/>
          <w:sz w:val="28"/>
          <w:szCs w:val="28"/>
        </w:rPr>
        <w:t xml:space="preserve">для расчета объемов финансового обеспечения выполнения государственного задания на оказание государственных услуг </w:t>
      </w:r>
      <w:r w:rsidR="000A48D9">
        <w:rPr>
          <w:rFonts w:ascii="Liberation Serif" w:hAnsi="Liberation Serif" w:cs="Liberation Serif"/>
          <w:sz w:val="28"/>
          <w:szCs w:val="28"/>
        </w:rPr>
        <w:t xml:space="preserve">подведомственными учреждениями </w:t>
      </w:r>
      <w:r>
        <w:rPr>
          <w:rFonts w:ascii="Liberation Serif" w:hAnsi="Liberation Serif" w:cs="Liberation Serif"/>
          <w:sz w:val="28"/>
          <w:szCs w:val="28"/>
        </w:rPr>
        <w:t>по видам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 деятельност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0A48D9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«социальная защита населения»</w:t>
      </w:r>
      <w:r w:rsidR="009A474B">
        <w:rPr>
          <w:rFonts w:ascii="Liberation Serif" w:hAnsi="Liberation Serif" w:cs="Liberation Serif"/>
          <w:sz w:val="28"/>
          <w:szCs w:val="28"/>
        </w:rPr>
        <w:t xml:space="preserve"> </w:t>
      </w:r>
      <w:r w:rsidR="000A48D9">
        <w:rPr>
          <w:rFonts w:ascii="Liberation Serif" w:hAnsi="Liberation Serif" w:cs="Liberation Serif"/>
          <w:sz w:val="28"/>
          <w:szCs w:val="28"/>
        </w:rPr>
        <w:t xml:space="preserve">- </w:t>
      </w:r>
      <w:r w:rsidR="009A474B">
        <w:rPr>
          <w:rFonts w:ascii="Liberation Serif" w:hAnsi="Liberation Serif" w:cs="Liberation Serif"/>
          <w:sz w:val="28"/>
          <w:szCs w:val="28"/>
        </w:rPr>
        <w:t>по 377 реестровым записям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75468">
        <w:rPr>
          <w:rFonts w:ascii="Liberation Serif" w:hAnsi="Liberation Serif" w:cs="Liberation Serif"/>
          <w:sz w:val="28"/>
          <w:szCs w:val="28"/>
        </w:rPr>
        <w:t xml:space="preserve"> </w:t>
      </w:r>
      <w:r w:rsidR="00325B8B">
        <w:rPr>
          <w:rFonts w:ascii="Liberation Serif" w:hAnsi="Liberation Serif" w:cs="Liberation Serif"/>
          <w:sz w:val="28"/>
          <w:szCs w:val="28"/>
        </w:rPr>
        <w:t>«опека и попечительство»</w:t>
      </w:r>
      <w:r w:rsidR="009A474B">
        <w:rPr>
          <w:rFonts w:ascii="Liberation Serif" w:hAnsi="Liberation Serif" w:cs="Liberation Serif"/>
          <w:sz w:val="28"/>
          <w:szCs w:val="28"/>
        </w:rPr>
        <w:t xml:space="preserve"> </w:t>
      </w:r>
      <w:r w:rsidR="000A48D9">
        <w:rPr>
          <w:rFonts w:ascii="Liberation Serif" w:hAnsi="Liberation Serif" w:cs="Liberation Serif"/>
          <w:sz w:val="28"/>
          <w:szCs w:val="28"/>
        </w:rPr>
        <w:t xml:space="preserve">- </w:t>
      </w:r>
      <w:r w:rsidR="004B4780">
        <w:rPr>
          <w:rFonts w:ascii="Liberation Serif" w:hAnsi="Liberation Serif" w:cs="Liberation Serif"/>
          <w:sz w:val="28"/>
          <w:szCs w:val="28"/>
        </w:rPr>
        <w:br/>
      </w:r>
      <w:r w:rsidR="009A474B">
        <w:rPr>
          <w:rFonts w:ascii="Liberation Serif" w:hAnsi="Liberation Serif" w:cs="Liberation Serif"/>
          <w:sz w:val="28"/>
          <w:szCs w:val="28"/>
        </w:rPr>
        <w:t>по 5</w:t>
      </w:r>
      <w:r w:rsidR="001834A7">
        <w:rPr>
          <w:rFonts w:ascii="Liberation Serif" w:hAnsi="Liberation Serif" w:cs="Liberation Serif"/>
          <w:sz w:val="28"/>
          <w:szCs w:val="28"/>
        </w:rPr>
        <w:t> </w:t>
      </w:r>
      <w:r w:rsidR="009A474B">
        <w:rPr>
          <w:rFonts w:ascii="Liberation Serif" w:hAnsi="Liberation Serif" w:cs="Liberation Serif"/>
          <w:sz w:val="28"/>
          <w:szCs w:val="28"/>
        </w:rPr>
        <w:t>реестровым записям</w:t>
      </w:r>
      <w:r w:rsidR="00325B8B">
        <w:rPr>
          <w:rFonts w:ascii="Liberation Serif" w:hAnsi="Liberation Serif" w:cs="Liberation Serif"/>
          <w:sz w:val="28"/>
          <w:szCs w:val="28"/>
        </w:rPr>
        <w:t>,</w:t>
      </w:r>
      <w:r w:rsidR="00325B8B" w:rsidRPr="00AE3310">
        <w:rPr>
          <w:rFonts w:ascii="Liberation Serif" w:hAnsi="Liberation Serif" w:cs="Liberation Serif"/>
          <w:sz w:val="28"/>
          <w:szCs w:val="28"/>
        </w:rPr>
        <w:t xml:space="preserve"> 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«среднее профессиональное образование» </w:t>
      </w:r>
      <w:r w:rsidR="000A48D9">
        <w:rPr>
          <w:rFonts w:ascii="Liberation Serif" w:hAnsi="Liberation Serif" w:cs="Liberation Serif"/>
          <w:sz w:val="28"/>
          <w:szCs w:val="28"/>
        </w:rPr>
        <w:t xml:space="preserve">- </w:t>
      </w:r>
      <w:r w:rsidR="004B4780">
        <w:rPr>
          <w:rFonts w:ascii="Liberation Serif" w:hAnsi="Liberation Serif" w:cs="Liberation Serif"/>
          <w:sz w:val="28"/>
          <w:szCs w:val="28"/>
        </w:rPr>
        <w:br/>
      </w:r>
      <w:r w:rsidR="00856265">
        <w:rPr>
          <w:rFonts w:ascii="Liberation Serif" w:hAnsi="Liberation Serif" w:cs="Liberation Serif"/>
          <w:sz w:val="28"/>
          <w:szCs w:val="28"/>
        </w:rPr>
        <w:t xml:space="preserve">по </w:t>
      </w:r>
      <w:r w:rsidR="00C41A05">
        <w:rPr>
          <w:rFonts w:ascii="Liberation Serif" w:hAnsi="Liberation Serif" w:cs="Liberation Serif"/>
          <w:sz w:val="28"/>
          <w:szCs w:val="28"/>
        </w:rPr>
        <w:t>14</w:t>
      </w:r>
      <w:r w:rsidR="001834A7">
        <w:rPr>
          <w:rFonts w:ascii="Liberation Serif" w:hAnsi="Liberation Serif" w:cs="Liberation Serif"/>
          <w:sz w:val="28"/>
          <w:szCs w:val="28"/>
        </w:rPr>
        <w:t> </w:t>
      </w:r>
      <w:r w:rsidR="00856265">
        <w:rPr>
          <w:rFonts w:ascii="Liberation Serif" w:hAnsi="Liberation Serif" w:cs="Liberation Serif"/>
          <w:sz w:val="28"/>
          <w:szCs w:val="28"/>
        </w:rPr>
        <w:t>реестровым записям</w:t>
      </w:r>
      <w:r w:rsidR="00856265" w:rsidRPr="002304D0">
        <w:rPr>
          <w:rFonts w:ascii="Liberation Serif" w:hAnsi="Liberation Serif" w:cs="Liberation Serif"/>
          <w:sz w:val="28"/>
          <w:szCs w:val="28"/>
        </w:rPr>
        <w:t xml:space="preserve"> </w:t>
      </w:r>
      <w:r w:rsidRPr="002304D0">
        <w:rPr>
          <w:rFonts w:ascii="Liberation Serif" w:hAnsi="Liberation Serif" w:cs="Liberation Serif"/>
          <w:sz w:val="28"/>
          <w:szCs w:val="28"/>
        </w:rPr>
        <w:t>и «профессиональное обучение»</w:t>
      </w:r>
      <w:r w:rsidR="009A474B">
        <w:rPr>
          <w:rFonts w:ascii="Liberation Serif" w:hAnsi="Liberation Serif" w:cs="Liberation Serif"/>
          <w:sz w:val="28"/>
          <w:szCs w:val="28"/>
        </w:rPr>
        <w:t xml:space="preserve"> </w:t>
      </w:r>
      <w:r w:rsidR="000A48D9">
        <w:rPr>
          <w:rFonts w:ascii="Liberation Serif" w:hAnsi="Liberation Serif" w:cs="Liberation Serif"/>
          <w:sz w:val="28"/>
          <w:szCs w:val="28"/>
        </w:rPr>
        <w:t xml:space="preserve">- </w:t>
      </w:r>
      <w:r w:rsidR="00856265">
        <w:rPr>
          <w:rFonts w:ascii="Liberation Serif" w:hAnsi="Liberation Serif" w:cs="Liberation Serif"/>
          <w:sz w:val="28"/>
          <w:szCs w:val="28"/>
        </w:rPr>
        <w:t xml:space="preserve">по </w:t>
      </w:r>
      <w:r w:rsidR="00C41A05">
        <w:rPr>
          <w:rFonts w:ascii="Liberation Serif" w:hAnsi="Liberation Serif" w:cs="Liberation Serif"/>
          <w:sz w:val="28"/>
          <w:szCs w:val="28"/>
        </w:rPr>
        <w:t>3</w:t>
      </w:r>
      <w:r w:rsidR="00856265">
        <w:rPr>
          <w:rFonts w:ascii="Liberation Serif" w:hAnsi="Liberation Serif" w:cs="Liberation Serif"/>
          <w:sz w:val="28"/>
          <w:szCs w:val="28"/>
        </w:rPr>
        <w:t xml:space="preserve"> реестровым записям</w:t>
      </w:r>
      <w:r w:rsidR="001834A7">
        <w:rPr>
          <w:rFonts w:ascii="Liberation Serif" w:hAnsi="Liberation Serif" w:cs="Liberation Serif"/>
          <w:sz w:val="28"/>
          <w:szCs w:val="28"/>
        </w:rPr>
        <w:t xml:space="preserve"> </w:t>
      </w:r>
      <w:r w:rsidR="00A52F50" w:rsidRPr="00A6571F">
        <w:rPr>
          <w:rFonts w:ascii="Liberation Serif" w:hAnsi="Liberation Serif" w:cs="Liberation Serif"/>
          <w:sz w:val="28"/>
          <w:szCs w:val="28"/>
        </w:rPr>
        <w:t>(приложения</w:t>
      </w:r>
      <w:r w:rsidR="001834A7" w:rsidRPr="00A6571F">
        <w:rPr>
          <w:rFonts w:ascii="Liberation Serif" w:hAnsi="Liberation Serif" w:cs="Liberation Serif"/>
          <w:sz w:val="28"/>
          <w:szCs w:val="28"/>
        </w:rPr>
        <w:t xml:space="preserve"> №</w:t>
      </w:r>
      <w:r w:rsidR="00A52F50" w:rsidRPr="00A6571F">
        <w:rPr>
          <w:rFonts w:ascii="Liberation Serif" w:hAnsi="Liberation Serif" w:cs="Liberation Serif"/>
          <w:sz w:val="28"/>
          <w:szCs w:val="28"/>
        </w:rPr>
        <w:t xml:space="preserve"> 1,</w:t>
      </w:r>
      <w:r w:rsidR="00A6571F">
        <w:rPr>
          <w:rFonts w:ascii="Liberation Serif" w:hAnsi="Liberation Serif" w:cs="Liberation Serif"/>
          <w:sz w:val="28"/>
          <w:szCs w:val="28"/>
        </w:rPr>
        <w:t xml:space="preserve"> </w:t>
      </w:r>
      <w:r w:rsidR="00A52F50" w:rsidRPr="00A6571F">
        <w:rPr>
          <w:rFonts w:ascii="Liberation Serif" w:hAnsi="Liberation Serif" w:cs="Liberation Serif"/>
          <w:sz w:val="28"/>
          <w:szCs w:val="28"/>
        </w:rPr>
        <w:t>2</w:t>
      </w:r>
      <w:r w:rsidR="001834A7" w:rsidRPr="00A6571F">
        <w:rPr>
          <w:rFonts w:ascii="Liberation Serif" w:hAnsi="Liberation Serif" w:cs="Liberation Serif"/>
          <w:sz w:val="28"/>
          <w:szCs w:val="28"/>
        </w:rPr>
        <w:t>)</w:t>
      </w:r>
      <w:r w:rsidRPr="00A6571F">
        <w:rPr>
          <w:rFonts w:ascii="Liberation Serif" w:hAnsi="Liberation Serif" w:cs="Liberation Serif"/>
          <w:sz w:val="28"/>
          <w:szCs w:val="28"/>
        </w:rPr>
        <w:t>.</w:t>
      </w:r>
    </w:p>
    <w:p w:rsidR="00B04DB5" w:rsidRDefault="00F84BCE" w:rsidP="00B04DB5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D771B3">
        <w:rPr>
          <w:rFonts w:ascii="Liberation Serif" w:hAnsi="Liberation Serif" w:cs="Liberation Serif"/>
          <w:sz w:val="28"/>
          <w:szCs w:val="28"/>
        </w:rPr>
        <w:t>3</w:t>
      </w:r>
      <w:r w:rsidR="00F74B6D">
        <w:rPr>
          <w:rFonts w:ascii="Liberation Serif" w:hAnsi="Liberation Serif" w:cs="Liberation Serif"/>
          <w:sz w:val="28"/>
          <w:szCs w:val="28"/>
        </w:rPr>
        <w:t>. О</w:t>
      </w:r>
      <w:r w:rsidR="00F74B6D" w:rsidRPr="00F74B6D">
        <w:rPr>
          <w:rFonts w:ascii="Liberation Serif" w:hAnsi="Liberation Serif" w:cs="Liberation Serif"/>
          <w:sz w:val="28"/>
          <w:szCs w:val="28"/>
        </w:rPr>
        <w:t>пределени</w:t>
      </w:r>
      <w:r w:rsidR="00D771B3">
        <w:rPr>
          <w:rFonts w:ascii="Liberation Serif" w:hAnsi="Liberation Serif" w:cs="Liberation Serif"/>
          <w:sz w:val="28"/>
          <w:szCs w:val="28"/>
        </w:rPr>
        <w:t>е</w:t>
      </w:r>
      <w:r w:rsidR="00F74B6D" w:rsidRPr="00F74B6D">
        <w:rPr>
          <w:rFonts w:ascii="Liberation Serif" w:hAnsi="Liberation Serif" w:cs="Liberation Serif"/>
          <w:sz w:val="28"/>
          <w:szCs w:val="28"/>
        </w:rPr>
        <w:t xml:space="preserve"> </w:t>
      </w:r>
      <w:r w:rsidR="00F74B6D">
        <w:rPr>
          <w:rFonts w:ascii="Liberation Serif" w:hAnsi="Liberation Serif" w:cs="Liberation Serif"/>
          <w:sz w:val="28"/>
          <w:szCs w:val="28"/>
        </w:rPr>
        <w:t xml:space="preserve">базовых нормативов затрат </w:t>
      </w:r>
      <w:r w:rsidR="00E17980">
        <w:rPr>
          <w:rFonts w:ascii="Liberation Serif" w:hAnsi="Liberation Serif" w:cs="Liberation Serif"/>
          <w:sz w:val="28"/>
          <w:szCs w:val="28"/>
        </w:rPr>
        <w:t>по виду</w:t>
      </w:r>
      <w:r w:rsidR="00E17980" w:rsidRPr="002304D0">
        <w:rPr>
          <w:rFonts w:ascii="Liberation Serif" w:hAnsi="Liberation Serif" w:cs="Liberation Serif"/>
          <w:sz w:val="28"/>
          <w:szCs w:val="28"/>
        </w:rPr>
        <w:t xml:space="preserve"> деятельност</w:t>
      </w:r>
      <w:r w:rsidR="00E17980">
        <w:rPr>
          <w:rFonts w:ascii="Liberation Serif" w:hAnsi="Liberation Serif" w:cs="Liberation Serif"/>
          <w:sz w:val="28"/>
          <w:szCs w:val="28"/>
        </w:rPr>
        <w:t xml:space="preserve">и «социальная защита населения» по 377 реестровым записям </w:t>
      </w:r>
      <w:r w:rsidR="00F74B6D">
        <w:rPr>
          <w:rFonts w:ascii="Liberation Serif" w:hAnsi="Liberation Serif" w:cs="Liberation Serif"/>
          <w:sz w:val="28"/>
          <w:szCs w:val="28"/>
        </w:rPr>
        <w:t xml:space="preserve">для расчета </w:t>
      </w:r>
      <w:r w:rsidR="00F74B6D" w:rsidRPr="00F74B6D">
        <w:rPr>
          <w:rFonts w:ascii="Liberation Serif" w:hAnsi="Liberation Serif" w:cs="Liberation Serif"/>
          <w:sz w:val="28"/>
          <w:szCs w:val="28"/>
        </w:rPr>
        <w:t>объемов субсидий социально ориентированным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</w:t>
      </w:r>
      <w:r w:rsidR="00F74B6D">
        <w:rPr>
          <w:rFonts w:ascii="Liberation Serif" w:hAnsi="Liberation Serif" w:cs="Liberation Serif"/>
          <w:sz w:val="28"/>
          <w:szCs w:val="28"/>
        </w:rPr>
        <w:t>.</w:t>
      </w:r>
    </w:p>
    <w:p w:rsidR="007272A4" w:rsidRDefault="0080480C" w:rsidP="00B04DB5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771B3">
        <w:rPr>
          <w:rFonts w:ascii="Liberation Serif" w:hAnsi="Liberation Serif" w:cs="Liberation Serif"/>
          <w:sz w:val="28"/>
          <w:szCs w:val="28"/>
        </w:rPr>
        <w:t>.4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 </w:t>
      </w:r>
      <w:r w:rsidR="00856265">
        <w:rPr>
          <w:rFonts w:ascii="Liberation Serif" w:hAnsi="Liberation Serif" w:cs="Liberation Serif"/>
          <w:sz w:val="28"/>
          <w:szCs w:val="28"/>
        </w:rPr>
        <w:t>Расчет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 значений базовых нормативов затрат на оказание государственн</w:t>
      </w:r>
      <w:r>
        <w:rPr>
          <w:rFonts w:ascii="Liberation Serif" w:hAnsi="Liberation Serif" w:cs="Liberation Serif"/>
          <w:sz w:val="28"/>
          <w:szCs w:val="28"/>
        </w:rPr>
        <w:t xml:space="preserve">ых услуг </w:t>
      </w:r>
      <w:r w:rsidR="00764D35" w:rsidRPr="002304D0">
        <w:rPr>
          <w:rFonts w:ascii="Liberation Serif" w:hAnsi="Liberation Serif" w:cs="Liberation Serif"/>
          <w:sz w:val="28"/>
          <w:szCs w:val="28"/>
        </w:rPr>
        <w:t>по вид</w:t>
      </w:r>
      <w:r w:rsidR="00764D35">
        <w:rPr>
          <w:rFonts w:ascii="Liberation Serif" w:hAnsi="Liberation Serif" w:cs="Liberation Serif"/>
          <w:sz w:val="28"/>
          <w:szCs w:val="28"/>
        </w:rPr>
        <w:t>ам</w:t>
      </w:r>
      <w:r w:rsidR="00764D35" w:rsidRPr="002304D0">
        <w:rPr>
          <w:rFonts w:ascii="Liberation Serif" w:hAnsi="Liberation Serif" w:cs="Liberation Serif"/>
          <w:sz w:val="28"/>
          <w:szCs w:val="28"/>
        </w:rPr>
        <w:t xml:space="preserve"> деятельности: «</w:t>
      </w:r>
      <w:r w:rsidR="00764D35">
        <w:rPr>
          <w:rFonts w:ascii="Liberation Serif" w:hAnsi="Liberation Serif" w:cs="Liberation Serif"/>
          <w:sz w:val="28"/>
          <w:szCs w:val="28"/>
        </w:rPr>
        <w:t>с</w:t>
      </w:r>
      <w:r w:rsidR="00764D35" w:rsidRPr="002304D0">
        <w:rPr>
          <w:rFonts w:ascii="Liberation Serif" w:hAnsi="Liberation Serif" w:cs="Liberation Serif"/>
          <w:sz w:val="28"/>
          <w:szCs w:val="28"/>
        </w:rPr>
        <w:t xml:space="preserve">оциальная защита населения», </w:t>
      </w:r>
      <w:r w:rsidR="00764D35">
        <w:rPr>
          <w:rFonts w:ascii="Liberation Serif" w:hAnsi="Liberation Serif" w:cs="Liberation Serif"/>
          <w:sz w:val="28"/>
          <w:szCs w:val="28"/>
        </w:rPr>
        <w:t>«опека и попечительство»,</w:t>
      </w:r>
      <w:r w:rsidR="00764D35" w:rsidRPr="00AE3310">
        <w:rPr>
          <w:rFonts w:ascii="Liberation Serif" w:hAnsi="Liberation Serif" w:cs="Liberation Serif"/>
          <w:sz w:val="28"/>
          <w:szCs w:val="28"/>
        </w:rPr>
        <w:t xml:space="preserve"> </w:t>
      </w:r>
      <w:r w:rsidR="00764D35" w:rsidRPr="002304D0">
        <w:rPr>
          <w:rFonts w:ascii="Liberation Serif" w:hAnsi="Liberation Serif" w:cs="Liberation Serif"/>
          <w:sz w:val="28"/>
          <w:szCs w:val="28"/>
        </w:rPr>
        <w:t>«</w:t>
      </w:r>
      <w:r w:rsidR="00764D35">
        <w:rPr>
          <w:rFonts w:ascii="Liberation Serif" w:hAnsi="Liberation Serif" w:cs="Liberation Serif"/>
          <w:sz w:val="28"/>
          <w:szCs w:val="28"/>
        </w:rPr>
        <w:t>с</w:t>
      </w:r>
      <w:r w:rsidR="00764D35" w:rsidRPr="002304D0">
        <w:rPr>
          <w:rFonts w:ascii="Liberation Serif" w:hAnsi="Liberation Serif" w:cs="Liberation Serif"/>
          <w:sz w:val="28"/>
          <w:szCs w:val="28"/>
        </w:rPr>
        <w:t>реднее профессиональное образование» и</w:t>
      </w:r>
      <w:r w:rsidR="00764D35">
        <w:rPr>
          <w:rFonts w:ascii="Liberation Serif" w:hAnsi="Liberation Serif" w:cs="Liberation Serif"/>
          <w:sz w:val="28"/>
          <w:szCs w:val="28"/>
        </w:rPr>
        <w:t> </w:t>
      </w:r>
      <w:r w:rsidR="00764D35" w:rsidRPr="002304D0">
        <w:rPr>
          <w:rFonts w:ascii="Liberation Serif" w:hAnsi="Liberation Serif" w:cs="Liberation Serif"/>
          <w:sz w:val="28"/>
          <w:szCs w:val="28"/>
        </w:rPr>
        <w:t>«</w:t>
      </w:r>
      <w:r w:rsidR="00764D35">
        <w:rPr>
          <w:rFonts w:ascii="Liberation Serif" w:hAnsi="Liberation Serif" w:cs="Liberation Serif"/>
          <w:sz w:val="28"/>
          <w:szCs w:val="28"/>
        </w:rPr>
        <w:t>п</w:t>
      </w:r>
      <w:r w:rsidR="00764D35" w:rsidRPr="002304D0">
        <w:rPr>
          <w:rFonts w:ascii="Liberation Serif" w:hAnsi="Liberation Serif" w:cs="Liberation Serif"/>
          <w:sz w:val="28"/>
          <w:szCs w:val="28"/>
        </w:rPr>
        <w:t>рофессиональное обучение»</w:t>
      </w:r>
      <w:r w:rsidR="00A70333">
        <w:rPr>
          <w:rFonts w:ascii="Liberation Serif" w:hAnsi="Liberation Serif" w:cs="Liberation Serif"/>
          <w:sz w:val="28"/>
          <w:szCs w:val="28"/>
        </w:rPr>
        <w:t xml:space="preserve"> </w:t>
      </w:r>
      <w:r w:rsidR="00F84BCE">
        <w:rPr>
          <w:rFonts w:ascii="Liberation Serif" w:hAnsi="Liberation Serif" w:cs="Liberation Serif"/>
          <w:sz w:val="28"/>
          <w:szCs w:val="28"/>
        </w:rPr>
        <w:t xml:space="preserve">с выделением </w:t>
      </w:r>
      <w:r w:rsidR="00F84BCE" w:rsidRPr="00F84BCE">
        <w:rPr>
          <w:rFonts w:ascii="Liberation Serif" w:hAnsi="Liberation Serif" w:cs="Liberation Serif"/>
          <w:sz w:val="28"/>
          <w:szCs w:val="28"/>
        </w:rPr>
        <w:t>затрат</w:t>
      </w:r>
      <w:r w:rsidR="007272A4" w:rsidRPr="007272A4">
        <w:rPr>
          <w:rFonts w:ascii="Liberation Serif" w:hAnsi="Liberation Serif" w:cs="Liberation Serif"/>
          <w:sz w:val="28"/>
          <w:szCs w:val="28"/>
        </w:rPr>
        <w:t>:</w:t>
      </w:r>
    </w:p>
    <w:p w:rsidR="007272A4" w:rsidRDefault="007272A4" w:rsidP="00B04DB5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F84BCE" w:rsidRPr="00F84BCE">
        <w:rPr>
          <w:rFonts w:ascii="Liberation Serif" w:hAnsi="Liberation Serif" w:cs="Liberation Serif"/>
          <w:sz w:val="28"/>
          <w:szCs w:val="28"/>
        </w:rPr>
        <w:t>непосредственно связанных с оказанием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="00C2251F" w:rsidRPr="00585684">
        <w:rPr>
          <w:rFonts w:ascii="Liberation Serif" w:hAnsi="Liberation Serif" w:cs="Liberation Serif"/>
          <w:sz w:val="28"/>
          <w:szCs w:val="28"/>
        </w:rPr>
        <w:t xml:space="preserve">затрат на оплату труда, начисления на выплаты по оплате труда работников, </w:t>
      </w:r>
      <w:bookmarkStart w:id="1" w:name="P189"/>
      <w:bookmarkEnd w:id="1"/>
      <w:r w:rsidR="00C2251F">
        <w:rPr>
          <w:rFonts w:ascii="Liberation Serif" w:hAnsi="Liberation Serif" w:cs="Liberation Serif"/>
          <w:sz w:val="28"/>
          <w:szCs w:val="28"/>
        </w:rPr>
        <w:t xml:space="preserve">на </w:t>
      </w:r>
      <w:r w:rsidR="00C2251F" w:rsidRPr="00585684">
        <w:rPr>
          <w:rFonts w:ascii="Liberation Serif" w:hAnsi="Liberation Serif" w:cs="Liberation Serif"/>
          <w:sz w:val="28"/>
          <w:szCs w:val="28"/>
        </w:rPr>
        <w:t>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использования, а также затраты на арендные платежи, иные затраты, непосредственно связанные с оказанием государственной услуги</w:t>
      </w:r>
      <w:r w:rsidRPr="007272A4">
        <w:rPr>
          <w:rFonts w:ascii="Liberation Serif" w:hAnsi="Liberation Serif" w:cs="Liberation Serif"/>
          <w:sz w:val="28"/>
          <w:szCs w:val="28"/>
        </w:rPr>
        <w:t>;</w:t>
      </w:r>
    </w:p>
    <w:p w:rsidR="0080480C" w:rsidRPr="009966EC" w:rsidRDefault="007272A4" w:rsidP="00B04DB5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F84BCE" w:rsidRPr="00F84BCE">
        <w:rPr>
          <w:rFonts w:ascii="Liberation Serif" w:hAnsi="Liberation Serif" w:cs="Liberation Serif"/>
          <w:sz w:val="28"/>
          <w:szCs w:val="28"/>
        </w:rPr>
        <w:t>на общехозяйственные нужды на оказание государственной услуги</w:t>
      </w:r>
      <w:r w:rsidR="00B04DB5">
        <w:rPr>
          <w:rFonts w:ascii="Liberation Serif" w:hAnsi="Liberation Serif" w:cs="Liberation Serif"/>
          <w:sz w:val="28"/>
          <w:szCs w:val="28"/>
        </w:rPr>
        <w:t xml:space="preserve"> (</w:t>
      </w:r>
      <w:r w:rsidR="00B04DB5" w:rsidRPr="00B04DB5">
        <w:rPr>
          <w:rFonts w:ascii="Liberation Serif" w:hAnsi="Liberation Serif" w:cs="Liberation Serif"/>
          <w:sz w:val="28"/>
          <w:szCs w:val="28"/>
        </w:rPr>
        <w:t xml:space="preserve"> в том числе </w:t>
      </w:r>
      <w:r w:rsidR="00B04DB5">
        <w:rPr>
          <w:rFonts w:ascii="Liberation Serif" w:hAnsi="Liberation Serif" w:cs="Liberation Serif"/>
          <w:sz w:val="28"/>
          <w:szCs w:val="28"/>
        </w:rPr>
        <w:t xml:space="preserve">с указанием </w:t>
      </w:r>
      <w:r w:rsidR="00B04DB5" w:rsidRPr="00B04DB5">
        <w:rPr>
          <w:rFonts w:ascii="Liberation Serif" w:hAnsi="Liberation Serif" w:cs="Liberation Serif"/>
          <w:sz w:val="28"/>
          <w:szCs w:val="28"/>
        </w:rPr>
        <w:t xml:space="preserve">затрат на коммунальные услуги,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</w:t>
      </w:r>
      <w:r w:rsidR="00E21E91">
        <w:rPr>
          <w:rFonts w:ascii="Liberation Serif" w:hAnsi="Liberation Serif" w:cs="Liberation Serif"/>
          <w:sz w:val="28"/>
          <w:szCs w:val="28"/>
        </w:rPr>
        <w:br/>
      </w:r>
      <w:r w:rsidR="00B04DB5" w:rsidRPr="00B04DB5">
        <w:rPr>
          <w:rFonts w:ascii="Liberation Serif" w:hAnsi="Liberation Serif" w:cs="Liberation Serif"/>
          <w:sz w:val="28"/>
          <w:szCs w:val="28"/>
        </w:rPr>
        <w:t xml:space="preserve">а также затрат на аренду указанного имущества, содержание объектов особо ценного движимого имущества, а также затрат на аренду указанного имущества,  приобретение услуг связи, приобретение транспортных услуг, оплату труда </w:t>
      </w:r>
      <w:r w:rsidR="00E21E91">
        <w:rPr>
          <w:rFonts w:ascii="Liberation Serif" w:hAnsi="Liberation Serif" w:cs="Liberation Serif"/>
          <w:sz w:val="28"/>
          <w:szCs w:val="28"/>
        </w:rPr>
        <w:br/>
      </w:r>
      <w:r w:rsidR="00B04DB5" w:rsidRPr="00B04DB5">
        <w:rPr>
          <w:rFonts w:ascii="Liberation Serif" w:hAnsi="Liberation Serif" w:cs="Liberation Serif"/>
          <w:sz w:val="28"/>
          <w:szCs w:val="28"/>
        </w:rPr>
        <w:t>с начислениями на выплаты по оплате труда работников, которые не принимают непосредственного участия в оказании государственной услуги, в выделением  административно-управленческого персонала,  прочие общехозяйственные нужды)</w:t>
      </w:r>
      <w:r w:rsidR="009966EC" w:rsidRPr="009966EC">
        <w:rPr>
          <w:rFonts w:ascii="Liberation Serif" w:hAnsi="Liberation Serif" w:cs="Liberation Serif"/>
          <w:sz w:val="28"/>
          <w:szCs w:val="28"/>
        </w:rPr>
        <w:t>;</w:t>
      </w:r>
    </w:p>
    <w:p w:rsidR="009966EC" w:rsidRPr="00F84BCE" w:rsidRDefault="009966EC" w:rsidP="00B04DB5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F84BCE">
        <w:rPr>
          <w:rFonts w:ascii="Liberation Serif" w:hAnsi="Liberation Serif" w:cs="Liberation Serif"/>
          <w:sz w:val="28"/>
          <w:szCs w:val="28"/>
        </w:rPr>
        <w:t>на оплату труда с начислениями на выплаты по оплате труда работников, включая административно-управленческий персонал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F84BCE">
        <w:rPr>
          <w:rFonts w:ascii="Liberation Serif" w:hAnsi="Liberation Serif" w:cs="Liberation Serif"/>
          <w:sz w:val="28"/>
          <w:szCs w:val="28"/>
        </w:rPr>
        <w:t xml:space="preserve"> затраты на коммунальные </w:t>
      </w:r>
      <w:r w:rsidRPr="00F84BCE">
        <w:rPr>
          <w:rFonts w:ascii="Liberation Serif" w:hAnsi="Liberation Serif" w:cs="Liberation Serif"/>
          <w:sz w:val="28"/>
          <w:szCs w:val="28"/>
        </w:rPr>
        <w:lastRenderedPageBreak/>
        <w:t xml:space="preserve">услуги и содержание недвижимого имущества, необходимого для выполнения государственного задания на оказание государственной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80480C" w:rsidRDefault="0080480C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25B8B">
        <w:rPr>
          <w:rFonts w:ascii="Liberation Serif" w:hAnsi="Liberation Serif" w:cs="Liberation Serif"/>
          <w:sz w:val="28"/>
          <w:szCs w:val="28"/>
        </w:rPr>
        <w:t>.</w:t>
      </w:r>
      <w:r w:rsidR="00B04DB5">
        <w:rPr>
          <w:rFonts w:ascii="Liberation Serif" w:hAnsi="Liberation Serif" w:cs="Liberation Serif"/>
          <w:sz w:val="28"/>
          <w:szCs w:val="28"/>
        </w:rPr>
        <w:t>5</w:t>
      </w:r>
      <w:r w:rsidR="00856265">
        <w:rPr>
          <w:rFonts w:ascii="Liberation Serif" w:hAnsi="Liberation Serif" w:cs="Liberation Serif"/>
          <w:sz w:val="28"/>
          <w:szCs w:val="28"/>
        </w:rPr>
        <w:t xml:space="preserve">. </w:t>
      </w:r>
      <w:r w:rsidR="005B756E">
        <w:rPr>
          <w:rFonts w:ascii="Liberation Serif" w:hAnsi="Liberation Serif" w:cs="Liberation Serif"/>
          <w:sz w:val="28"/>
          <w:szCs w:val="28"/>
        </w:rPr>
        <w:t xml:space="preserve">Определение </w:t>
      </w:r>
      <w:r w:rsidR="00764D35">
        <w:rPr>
          <w:rFonts w:ascii="Liberation Serif" w:hAnsi="Liberation Serif" w:cs="Liberation Serif"/>
          <w:sz w:val="28"/>
          <w:szCs w:val="28"/>
        </w:rPr>
        <w:t xml:space="preserve">видов </w:t>
      </w:r>
      <w:r w:rsidR="005B756E">
        <w:rPr>
          <w:rFonts w:ascii="Liberation Serif" w:hAnsi="Liberation Serif" w:cs="Liberation Serif"/>
          <w:sz w:val="28"/>
          <w:szCs w:val="28"/>
        </w:rPr>
        <w:t>и р</w:t>
      </w:r>
      <w:r w:rsidRPr="002304D0">
        <w:rPr>
          <w:rFonts w:ascii="Liberation Serif" w:hAnsi="Liberation Serif" w:cs="Liberation Serif"/>
          <w:sz w:val="28"/>
          <w:szCs w:val="28"/>
        </w:rPr>
        <w:t>асчет значений территориальных корректирующих коэффициентов, применяемых при расчете нормативных затрат на оказание государственных услуг по виду деятельности «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2304D0">
        <w:rPr>
          <w:rFonts w:ascii="Liberation Serif" w:hAnsi="Liberation Serif" w:cs="Liberation Serif"/>
          <w:sz w:val="28"/>
          <w:szCs w:val="28"/>
        </w:rPr>
        <w:t>оциальная защита населения»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B756E" w:rsidRDefault="0080480C" w:rsidP="005B756E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B04DB5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B756E">
        <w:rPr>
          <w:rFonts w:ascii="Liberation Serif" w:hAnsi="Liberation Serif" w:cs="Liberation Serif"/>
          <w:sz w:val="28"/>
          <w:szCs w:val="28"/>
        </w:rPr>
        <w:t xml:space="preserve">Определение </w:t>
      </w:r>
      <w:r w:rsidR="00764D35">
        <w:rPr>
          <w:rFonts w:ascii="Liberation Serif" w:hAnsi="Liberation Serif" w:cs="Liberation Serif"/>
          <w:sz w:val="28"/>
          <w:szCs w:val="28"/>
        </w:rPr>
        <w:t xml:space="preserve">видов </w:t>
      </w:r>
      <w:r w:rsidR="005B756E">
        <w:rPr>
          <w:rFonts w:ascii="Liberation Serif" w:hAnsi="Liberation Serif" w:cs="Liberation Serif"/>
          <w:sz w:val="28"/>
          <w:szCs w:val="28"/>
        </w:rPr>
        <w:t>и р</w:t>
      </w:r>
      <w:r w:rsidRPr="002304D0">
        <w:rPr>
          <w:rFonts w:ascii="Liberation Serif" w:hAnsi="Liberation Serif" w:cs="Liberation Serif"/>
          <w:sz w:val="28"/>
          <w:szCs w:val="28"/>
        </w:rPr>
        <w:t>асчет значений отраслевых корректирующих коэффициентов, применяемых при расчете нормативных затрат на оказание государственных услуг по вид</w:t>
      </w:r>
      <w:r w:rsidR="005B756E">
        <w:rPr>
          <w:rFonts w:ascii="Liberation Serif" w:hAnsi="Liberation Serif" w:cs="Liberation Serif"/>
          <w:sz w:val="28"/>
          <w:szCs w:val="28"/>
        </w:rPr>
        <w:t>ам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 </w:t>
      </w:r>
      <w:r w:rsidR="005B756E" w:rsidRPr="002304D0">
        <w:rPr>
          <w:rFonts w:ascii="Liberation Serif" w:hAnsi="Liberation Serif" w:cs="Liberation Serif"/>
          <w:sz w:val="28"/>
          <w:szCs w:val="28"/>
        </w:rPr>
        <w:t>деятельности: «</w:t>
      </w:r>
      <w:r w:rsidR="005B756E">
        <w:rPr>
          <w:rFonts w:ascii="Liberation Serif" w:hAnsi="Liberation Serif" w:cs="Liberation Serif"/>
          <w:sz w:val="28"/>
          <w:szCs w:val="28"/>
        </w:rPr>
        <w:t>с</w:t>
      </w:r>
      <w:r w:rsidR="005B756E" w:rsidRPr="002304D0">
        <w:rPr>
          <w:rFonts w:ascii="Liberation Serif" w:hAnsi="Liberation Serif" w:cs="Liberation Serif"/>
          <w:sz w:val="28"/>
          <w:szCs w:val="28"/>
        </w:rPr>
        <w:t xml:space="preserve">оциальная защита населения», </w:t>
      </w:r>
      <w:r w:rsidR="005B756E">
        <w:rPr>
          <w:rFonts w:ascii="Liberation Serif" w:hAnsi="Liberation Serif" w:cs="Liberation Serif"/>
          <w:sz w:val="28"/>
          <w:szCs w:val="28"/>
        </w:rPr>
        <w:t>«опека и попечительство»,</w:t>
      </w:r>
      <w:r w:rsidR="005B756E" w:rsidRPr="00AE3310">
        <w:rPr>
          <w:rFonts w:ascii="Liberation Serif" w:hAnsi="Liberation Serif" w:cs="Liberation Serif"/>
          <w:sz w:val="28"/>
          <w:szCs w:val="28"/>
        </w:rPr>
        <w:t xml:space="preserve"> </w:t>
      </w:r>
      <w:r w:rsidR="005B756E" w:rsidRPr="002304D0">
        <w:rPr>
          <w:rFonts w:ascii="Liberation Serif" w:hAnsi="Liberation Serif" w:cs="Liberation Serif"/>
          <w:sz w:val="28"/>
          <w:szCs w:val="28"/>
        </w:rPr>
        <w:t>«</w:t>
      </w:r>
      <w:r w:rsidR="005B756E">
        <w:rPr>
          <w:rFonts w:ascii="Liberation Serif" w:hAnsi="Liberation Serif" w:cs="Liberation Serif"/>
          <w:sz w:val="28"/>
          <w:szCs w:val="28"/>
        </w:rPr>
        <w:t>с</w:t>
      </w:r>
      <w:r w:rsidR="005B756E" w:rsidRPr="002304D0">
        <w:rPr>
          <w:rFonts w:ascii="Liberation Serif" w:hAnsi="Liberation Serif" w:cs="Liberation Serif"/>
          <w:sz w:val="28"/>
          <w:szCs w:val="28"/>
        </w:rPr>
        <w:t>реднее профессиональное образование» и</w:t>
      </w:r>
      <w:r w:rsidR="005B756E">
        <w:rPr>
          <w:rFonts w:ascii="Liberation Serif" w:hAnsi="Liberation Serif" w:cs="Liberation Serif"/>
          <w:sz w:val="28"/>
          <w:szCs w:val="28"/>
        </w:rPr>
        <w:t> </w:t>
      </w:r>
      <w:r w:rsidR="005B756E" w:rsidRPr="002304D0">
        <w:rPr>
          <w:rFonts w:ascii="Liberation Serif" w:hAnsi="Liberation Serif" w:cs="Liberation Serif"/>
          <w:sz w:val="28"/>
          <w:szCs w:val="28"/>
        </w:rPr>
        <w:t>«</w:t>
      </w:r>
      <w:r w:rsidR="005B756E">
        <w:rPr>
          <w:rFonts w:ascii="Liberation Serif" w:hAnsi="Liberation Serif" w:cs="Liberation Serif"/>
          <w:sz w:val="28"/>
          <w:szCs w:val="28"/>
        </w:rPr>
        <w:t>п</w:t>
      </w:r>
      <w:r w:rsidR="005B756E" w:rsidRPr="002304D0">
        <w:rPr>
          <w:rFonts w:ascii="Liberation Serif" w:hAnsi="Liberation Serif" w:cs="Liberation Serif"/>
          <w:sz w:val="28"/>
          <w:szCs w:val="28"/>
        </w:rPr>
        <w:t>рофессиональное обучение»</w:t>
      </w:r>
      <w:r w:rsidR="005B756E">
        <w:rPr>
          <w:rFonts w:ascii="Liberation Serif" w:hAnsi="Liberation Serif" w:cs="Liberation Serif"/>
          <w:sz w:val="28"/>
          <w:szCs w:val="28"/>
        </w:rPr>
        <w:t>.</w:t>
      </w:r>
    </w:p>
    <w:p w:rsidR="0080480C" w:rsidRDefault="0080480C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B04DB5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304D0">
        <w:rPr>
          <w:rFonts w:ascii="Liberation Serif" w:hAnsi="Liberation Serif" w:cs="Liberation Serif"/>
          <w:sz w:val="28"/>
          <w:szCs w:val="28"/>
        </w:rPr>
        <w:t>Определение значений удельного веса затрат, непосредственно связанных с оказанием государственных услуг, затрат на общехозяйственные нужды на оказание государственных услуг по видам деятельности: «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2304D0">
        <w:rPr>
          <w:rFonts w:ascii="Liberation Serif" w:hAnsi="Liberation Serif" w:cs="Liberation Serif"/>
          <w:sz w:val="28"/>
          <w:szCs w:val="28"/>
        </w:rPr>
        <w:t xml:space="preserve">оциальная защита населения», </w:t>
      </w:r>
      <w:r w:rsidR="008C5FBE">
        <w:rPr>
          <w:rFonts w:ascii="Liberation Serif" w:hAnsi="Liberation Serif" w:cs="Liberation Serif"/>
          <w:sz w:val="28"/>
          <w:szCs w:val="28"/>
        </w:rPr>
        <w:t>«опека и попечительство»,</w:t>
      </w:r>
      <w:r w:rsidR="008C5FBE" w:rsidRPr="00AE3310">
        <w:rPr>
          <w:rFonts w:ascii="Liberation Serif" w:hAnsi="Liberation Serif" w:cs="Liberation Serif"/>
          <w:sz w:val="28"/>
          <w:szCs w:val="28"/>
        </w:rPr>
        <w:t xml:space="preserve"> </w:t>
      </w:r>
      <w:r w:rsidRPr="002304D0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2304D0">
        <w:rPr>
          <w:rFonts w:ascii="Liberation Serif" w:hAnsi="Liberation Serif" w:cs="Liberation Serif"/>
          <w:sz w:val="28"/>
          <w:szCs w:val="28"/>
        </w:rPr>
        <w:t>реднее профессиональное образование»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304D0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304D0">
        <w:rPr>
          <w:rFonts w:ascii="Liberation Serif" w:hAnsi="Liberation Serif" w:cs="Liberation Serif"/>
          <w:sz w:val="28"/>
          <w:szCs w:val="28"/>
        </w:rPr>
        <w:t>рофессиональное обучение»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0480C" w:rsidRDefault="000A48D9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B04DB5">
        <w:rPr>
          <w:rFonts w:ascii="Liberation Serif" w:hAnsi="Liberation Serif" w:cs="Liberation Serif"/>
          <w:sz w:val="28"/>
          <w:szCs w:val="28"/>
        </w:rPr>
        <w:t>8</w:t>
      </w:r>
      <w:r w:rsidR="0080480C">
        <w:rPr>
          <w:rFonts w:ascii="Liberation Serif" w:hAnsi="Liberation Serif" w:cs="Liberation Serif"/>
          <w:sz w:val="28"/>
          <w:szCs w:val="28"/>
        </w:rPr>
        <w:t>.</w:t>
      </w:r>
      <w:r w:rsidR="0080480C" w:rsidRPr="002304D0">
        <w:rPr>
          <w:rFonts w:ascii="Liberation Serif" w:hAnsi="Liberation Serif" w:cs="Liberation Serif"/>
          <w:sz w:val="28"/>
          <w:szCs w:val="28"/>
        </w:rPr>
        <w:t xml:space="preserve"> </w:t>
      </w:r>
      <w:r w:rsidR="00856265">
        <w:rPr>
          <w:rFonts w:ascii="Liberation Serif" w:hAnsi="Liberation Serif" w:cs="Liberation Serif"/>
          <w:sz w:val="28"/>
          <w:szCs w:val="28"/>
        </w:rPr>
        <w:t>Выработка рекомендаций</w:t>
      </w:r>
      <w:r w:rsidR="0080480C" w:rsidRPr="002304D0">
        <w:rPr>
          <w:rFonts w:ascii="Liberation Serif" w:hAnsi="Liberation Serif" w:cs="Liberation Serif"/>
          <w:sz w:val="28"/>
          <w:szCs w:val="28"/>
        </w:rPr>
        <w:t xml:space="preserve"> для внесения изменений в действующие нормативн</w:t>
      </w:r>
      <w:r>
        <w:rPr>
          <w:rFonts w:ascii="Liberation Serif" w:hAnsi="Liberation Serif" w:cs="Liberation Serif"/>
          <w:sz w:val="28"/>
          <w:szCs w:val="28"/>
        </w:rPr>
        <w:t xml:space="preserve">ые </w:t>
      </w:r>
      <w:r w:rsidR="0080480C" w:rsidRPr="002304D0">
        <w:rPr>
          <w:rFonts w:ascii="Liberation Serif" w:hAnsi="Liberation Serif" w:cs="Liberation Serif"/>
          <w:sz w:val="28"/>
          <w:szCs w:val="28"/>
        </w:rPr>
        <w:t xml:space="preserve">правовые акты </w:t>
      </w:r>
      <w:r w:rsidR="009C0FF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F84BCE">
        <w:rPr>
          <w:rFonts w:ascii="Liberation Serif" w:hAnsi="Liberation Serif" w:cs="Liberation Serif"/>
          <w:sz w:val="28"/>
          <w:szCs w:val="28"/>
        </w:rPr>
        <w:t xml:space="preserve">, определяющие утверждение </w:t>
      </w:r>
      <w:r w:rsidR="009966EC">
        <w:rPr>
          <w:rFonts w:ascii="Liberation Serif" w:hAnsi="Liberation Serif" w:cs="Liberation Serif"/>
          <w:sz w:val="28"/>
          <w:szCs w:val="28"/>
        </w:rPr>
        <w:br/>
      </w:r>
      <w:r w:rsidR="00F84BCE">
        <w:rPr>
          <w:rFonts w:ascii="Liberation Serif" w:hAnsi="Liberation Serif" w:cs="Liberation Serif"/>
          <w:sz w:val="28"/>
          <w:szCs w:val="28"/>
        </w:rPr>
        <w:t xml:space="preserve">и применение нормативных затрат, </w:t>
      </w:r>
      <w:proofErr w:type="spellStart"/>
      <w:r w:rsidR="00F84BCE">
        <w:rPr>
          <w:rFonts w:ascii="Liberation Serif" w:hAnsi="Liberation Serif" w:cs="Liberation Serif"/>
          <w:sz w:val="28"/>
          <w:szCs w:val="28"/>
        </w:rPr>
        <w:t>подушевых</w:t>
      </w:r>
      <w:proofErr w:type="spellEnd"/>
      <w:r w:rsidR="00F84BCE">
        <w:rPr>
          <w:rFonts w:ascii="Liberation Serif" w:hAnsi="Liberation Serif" w:cs="Liberation Serif"/>
          <w:sz w:val="28"/>
          <w:szCs w:val="28"/>
        </w:rPr>
        <w:t xml:space="preserve"> нормативов финансирования социальных услуг</w:t>
      </w:r>
      <w:r w:rsidR="0080480C">
        <w:rPr>
          <w:rFonts w:ascii="Liberation Serif" w:hAnsi="Liberation Serif" w:cs="Liberation Serif"/>
          <w:sz w:val="28"/>
          <w:szCs w:val="28"/>
        </w:rPr>
        <w:t>.</w:t>
      </w:r>
    </w:p>
    <w:p w:rsidR="00F84BCE" w:rsidRPr="002304D0" w:rsidRDefault="00F84BC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D24AB" w:rsidRPr="007F15CF" w:rsidRDefault="00817FEA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D24AB" w:rsidRPr="007F15CF">
        <w:rPr>
          <w:rFonts w:ascii="Liberation Serif" w:hAnsi="Liberation Serif" w:cs="Liberation Serif"/>
          <w:sz w:val="28"/>
          <w:szCs w:val="28"/>
        </w:rPr>
        <w:t xml:space="preserve">. Основания для </w:t>
      </w:r>
      <w:r w:rsidR="00D277C9">
        <w:rPr>
          <w:rFonts w:ascii="Liberation Serif" w:hAnsi="Liberation Serif" w:cs="Liberation Serif"/>
          <w:sz w:val="28"/>
          <w:szCs w:val="28"/>
        </w:rPr>
        <w:t xml:space="preserve">расчетов </w:t>
      </w:r>
      <w:r w:rsidR="00725426" w:rsidRPr="00725426">
        <w:rPr>
          <w:rFonts w:ascii="Liberation Serif" w:hAnsi="Liberation Serif" w:cs="Liberation Serif"/>
          <w:sz w:val="28"/>
          <w:szCs w:val="28"/>
        </w:rPr>
        <w:t>научно-исследовательской работы</w:t>
      </w:r>
      <w:r w:rsidR="0072542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77C9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D24AB" w:rsidRPr="007F15CF">
        <w:rPr>
          <w:rFonts w:ascii="Liberation Serif" w:hAnsi="Liberation Serif" w:cs="Liberation Serif"/>
          <w:sz w:val="28"/>
          <w:szCs w:val="28"/>
        </w:rPr>
        <w:t xml:space="preserve">.1. </w:t>
      </w:r>
      <w:r w:rsidR="00AE3310" w:rsidRPr="00AE3310">
        <w:rPr>
          <w:rFonts w:ascii="Liberation Serif" w:hAnsi="Liberation Serif" w:cs="Liberation Serif"/>
          <w:sz w:val="28"/>
          <w:szCs w:val="28"/>
        </w:rPr>
        <w:t>Бюджетн</w:t>
      </w:r>
      <w:r w:rsidR="00D277C9">
        <w:rPr>
          <w:rFonts w:ascii="Liberation Serif" w:hAnsi="Liberation Serif" w:cs="Liberation Serif"/>
          <w:sz w:val="28"/>
          <w:szCs w:val="28"/>
        </w:rPr>
        <w:t xml:space="preserve">ый </w:t>
      </w:r>
      <w:r w:rsidR="00AE3310" w:rsidRPr="00AE3310">
        <w:rPr>
          <w:rFonts w:ascii="Liberation Serif" w:hAnsi="Liberation Serif" w:cs="Liberation Serif"/>
          <w:sz w:val="28"/>
          <w:szCs w:val="28"/>
        </w:rPr>
        <w:t>кодекс Российской Федерации</w:t>
      </w:r>
      <w:r w:rsidR="001D3D35">
        <w:rPr>
          <w:rFonts w:ascii="Liberation Serif" w:hAnsi="Liberation Serif" w:cs="Liberation Serif"/>
          <w:sz w:val="28"/>
          <w:szCs w:val="28"/>
        </w:rPr>
        <w:t>.</w:t>
      </w:r>
      <w:r w:rsidR="00AE3310" w:rsidRPr="00AE33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77C9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277C9">
        <w:rPr>
          <w:rFonts w:ascii="Liberation Serif" w:hAnsi="Liberation Serif" w:cs="Liberation Serif"/>
          <w:sz w:val="28"/>
          <w:szCs w:val="28"/>
        </w:rPr>
        <w:t>.</w:t>
      </w:r>
      <w:r w:rsidR="007A65D0">
        <w:rPr>
          <w:rFonts w:ascii="Liberation Serif" w:hAnsi="Liberation Serif" w:cs="Liberation Serif"/>
          <w:sz w:val="28"/>
          <w:szCs w:val="28"/>
        </w:rPr>
        <w:t>2</w:t>
      </w:r>
      <w:r w:rsidR="00D277C9">
        <w:rPr>
          <w:rFonts w:ascii="Liberation Serif" w:hAnsi="Liberation Serif" w:cs="Liberation Serif"/>
          <w:sz w:val="28"/>
          <w:szCs w:val="28"/>
        </w:rPr>
        <w:t xml:space="preserve">. </w:t>
      </w:r>
      <w:r w:rsidR="00AE3310" w:rsidRPr="00AE3310">
        <w:rPr>
          <w:rFonts w:ascii="Liberation Serif" w:hAnsi="Liberation Serif" w:cs="Liberation Serif"/>
          <w:sz w:val="28"/>
          <w:szCs w:val="28"/>
        </w:rPr>
        <w:t>Федеральн</w:t>
      </w:r>
      <w:r w:rsidR="00D277C9">
        <w:rPr>
          <w:rFonts w:ascii="Liberation Serif" w:hAnsi="Liberation Serif" w:cs="Liberation Serif"/>
          <w:sz w:val="28"/>
          <w:szCs w:val="28"/>
        </w:rPr>
        <w:t>ый</w:t>
      </w:r>
      <w:r w:rsidR="00AE3310" w:rsidRPr="00AE331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D277C9">
        <w:rPr>
          <w:rFonts w:ascii="Liberation Serif" w:hAnsi="Liberation Serif" w:cs="Liberation Serif"/>
          <w:sz w:val="28"/>
          <w:szCs w:val="28"/>
        </w:rPr>
        <w:t xml:space="preserve"> от 28 декабря 2013 года №</w:t>
      </w:r>
      <w:r w:rsidR="00AE3310" w:rsidRPr="00AE3310">
        <w:rPr>
          <w:rFonts w:ascii="Liberation Serif" w:hAnsi="Liberation Serif" w:cs="Liberation Serif"/>
          <w:sz w:val="28"/>
          <w:szCs w:val="28"/>
        </w:rPr>
        <w:t xml:space="preserve"> 442-ФЗ </w:t>
      </w:r>
      <w:r w:rsidR="00D277C9">
        <w:rPr>
          <w:rFonts w:ascii="Liberation Serif" w:hAnsi="Liberation Serif" w:cs="Liberation Serif"/>
          <w:sz w:val="28"/>
          <w:szCs w:val="28"/>
        </w:rPr>
        <w:t>«</w:t>
      </w:r>
      <w:r w:rsidR="00AE3310" w:rsidRPr="00AE3310">
        <w:rPr>
          <w:rFonts w:ascii="Liberation Serif" w:hAnsi="Liberation Serif" w:cs="Liberation Serif"/>
          <w:sz w:val="28"/>
          <w:szCs w:val="28"/>
        </w:rPr>
        <w:t>Об основах социального обслуживания граждан в Российской Федерации</w:t>
      </w:r>
      <w:r w:rsidR="00D277C9">
        <w:rPr>
          <w:rFonts w:ascii="Liberation Serif" w:hAnsi="Liberation Serif" w:cs="Liberation Serif"/>
          <w:sz w:val="28"/>
          <w:szCs w:val="28"/>
        </w:rPr>
        <w:t>».</w:t>
      </w:r>
    </w:p>
    <w:p w:rsidR="00995C85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5C85">
        <w:rPr>
          <w:rFonts w:ascii="Liberation Serif" w:hAnsi="Liberation Serif" w:cs="Liberation Serif"/>
          <w:sz w:val="28"/>
          <w:szCs w:val="28"/>
        </w:rPr>
        <w:t xml:space="preserve">.3. </w:t>
      </w:r>
      <w:r w:rsidR="00995C85" w:rsidRPr="00D277C9">
        <w:rPr>
          <w:rFonts w:ascii="Liberation Serif" w:hAnsi="Liberation Serif" w:cs="Liberation Serif"/>
          <w:sz w:val="28"/>
          <w:szCs w:val="28"/>
        </w:rPr>
        <w:t>Постановлени</w:t>
      </w:r>
      <w:r w:rsidR="000342F8">
        <w:rPr>
          <w:rFonts w:ascii="Liberation Serif" w:hAnsi="Liberation Serif" w:cs="Liberation Serif"/>
          <w:sz w:val="28"/>
          <w:szCs w:val="28"/>
        </w:rPr>
        <w:t>е</w:t>
      </w:r>
      <w:r w:rsidR="00995C85" w:rsidRPr="00D277C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01.12.2014 </w:t>
      </w:r>
      <w:r w:rsidR="00995C85">
        <w:rPr>
          <w:rFonts w:ascii="Liberation Serif" w:hAnsi="Liberation Serif" w:cs="Liberation Serif"/>
          <w:sz w:val="28"/>
          <w:szCs w:val="28"/>
        </w:rPr>
        <w:t>№</w:t>
      </w:r>
      <w:r w:rsidR="008C5FBE">
        <w:rPr>
          <w:rFonts w:ascii="Liberation Serif" w:hAnsi="Liberation Serif" w:cs="Liberation Serif"/>
          <w:sz w:val="28"/>
          <w:szCs w:val="28"/>
        </w:rPr>
        <w:t> </w:t>
      </w:r>
      <w:r w:rsidR="00995C85">
        <w:rPr>
          <w:rFonts w:ascii="Liberation Serif" w:hAnsi="Liberation Serif" w:cs="Liberation Serif"/>
          <w:sz w:val="28"/>
          <w:szCs w:val="28"/>
        </w:rPr>
        <w:t>1285 «</w:t>
      </w:r>
      <w:r w:rsidR="00995C85" w:rsidRPr="00D277C9">
        <w:rPr>
          <w:rFonts w:ascii="Liberation Serif" w:hAnsi="Liberation Serif" w:cs="Liberation Serif"/>
          <w:sz w:val="28"/>
          <w:szCs w:val="28"/>
        </w:rPr>
        <w:t>О расчете подушевых нормативов ф</w:t>
      </w:r>
      <w:r w:rsidR="00995C85">
        <w:rPr>
          <w:rFonts w:ascii="Liberation Serif" w:hAnsi="Liberation Serif" w:cs="Liberation Serif"/>
          <w:sz w:val="28"/>
          <w:szCs w:val="28"/>
        </w:rPr>
        <w:t>инансирования социальных услуг».</w:t>
      </w:r>
    </w:p>
    <w:p w:rsidR="00995C85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5C85">
        <w:rPr>
          <w:rFonts w:ascii="Liberation Serif" w:hAnsi="Liberation Serif" w:cs="Liberation Serif"/>
          <w:sz w:val="28"/>
          <w:szCs w:val="28"/>
        </w:rPr>
        <w:t>.4. П</w:t>
      </w:r>
      <w:r w:rsidR="00995C85" w:rsidRPr="007A65D0">
        <w:rPr>
          <w:rFonts w:ascii="Liberation Serif" w:hAnsi="Liberation Serif" w:cs="Liberation Serif"/>
          <w:sz w:val="28"/>
          <w:szCs w:val="28"/>
        </w:rPr>
        <w:t xml:space="preserve">риказ Министерства труда и социальной защиты Российской Федерации от 13 июля 2015 г. </w:t>
      </w:r>
      <w:r w:rsidR="00995C85">
        <w:rPr>
          <w:rFonts w:ascii="Liberation Serif" w:hAnsi="Liberation Serif" w:cs="Liberation Serif"/>
          <w:sz w:val="28"/>
          <w:szCs w:val="28"/>
        </w:rPr>
        <w:t xml:space="preserve">№ 445н «Об </w:t>
      </w:r>
      <w:r w:rsidR="00995C85" w:rsidRPr="007A65D0">
        <w:rPr>
          <w:rFonts w:ascii="Liberation Serif" w:hAnsi="Liberation Serif" w:cs="Liberation Serif"/>
          <w:sz w:val="28"/>
          <w:szCs w:val="28"/>
        </w:rPr>
        <w:t>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995C85">
        <w:rPr>
          <w:rFonts w:ascii="Liberation Serif" w:hAnsi="Liberation Serif" w:cs="Liberation Serif"/>
          <w:sz w:val="28"/>
          <w:szCs w:val="28"/>
        </w:rPr>
        <w:t>».</w:t>
      </w:r>
    </w:p>
    <w:p w:rsidR="001D24AB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277C9">
        <w:rPr>
          <w:rFonts w:ascii="Liberation Serif" w:hAnsi="Liberation Serif" w:cs="Liberation Serif"/>
          <w:sz w:val="28"/>
          <w:szCs w:val="28"/>
        </w:rPr>
        <w:t>.</w:t>
      </w:r>
      <w:r w:rsidR="00995C85">
        <w:rPr>
          <w:rFonts w:ascii="Liberation Serif" w:hAnsi="Liberation Serif" w:cs="Liberation Serif"/>
          <w:sz w:val="28"/>
          <w:szCs w:val="28"/>
        </w:rPr>
        <w:t>5</w:t>
      </w:r>
      <w:r w:rsidR="00D277C9">
        <w:rPr>
          <w:rFonts w:ascii="Liberation Serif" w:hAnsi="Liberation Serif" w:cs="Liberation Serif"/>
          <w:sz w:val="28"/>
          <w:szCs w:val="28"/>
        </w:rPr>
        <w:t>.</w:t>
      </w:r>
      <w:r w:rsidR="00AE3310" w:rsidRPr="00AE3310">
        <w:t xml:space="preserve"> </w:t>
      </w:r>
      <w:r w:rsidR="00AE3310" w:rsidRPr="00AE3310"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от 3 декабря 2014 года </w:t>
      </w:r>
      <w:r w:rsidR="00D277C9">
        <w:rPr>
          <w:rFonts w:ascii="Liberation Serif" w:hAnsi="Liberation Serif" w:cs="Liberation Serif"/>
          <w:sz w:val="28"/>
          <w:szCs w:val="28"/>
        </w:rPr>
        <w:t>№</w:t>
      </w:r>
      <w:r w:rsidR="00AE3310" w:rsidRPr="00AE3310">
        <w:rPr>
          <w:rFonts w:ascii="Liberation Serif" w:hAnsi="Liberation Serif" w:cs="Liberation Serif"/>
          <w:sz w:val="28"/>
          <w:szCs w:val="28"/>
        </w:rPr>
        <w:t xml:space="preserve"> 108-ОЗ </w:t>
      </w:r>
      <w:r w:rsidR="00D277C9">
        <w:rPr>
          <w:rFonts w:ascii="Liberation Serif" w:hAnsi="Liberation Serif" w:cs="Liberation Serif"/>
          <w:sz w:val="28"/>
          <w:szCs w:val="28"/>
        </w:rPr>
        <w:t>«О </w:t>
      </w:r>
      <w:r w:rsidR="00AE3310" w:rsidRPr="00AE3310">
        <w:rPr>
          <w:rFonts w:ascii="Liberation Serif" w:hAnsi="Liberation Serif" w:cs="Liberation Serif"/>
          <w:sz w:val="28"/>
          <w:szCs w:val="28"/>
        </w:rPr>
        <w:t>социальном обслуживании граждан в Свердловской области</w:t>
      </w:r>
      <w:r w:rsidR="00D277C9">
        <w:rPr>
          <w:rFonts w:ascii="Liberation Serif" w:hAnsi="Liberation Serif" w:cs="Liberation Serif"/>
          <w:sz w:val="28"/>
          <w:szCs w:val="28"/>
        </w:rPr>
        <w:t>».</w:t>
      </w:r>
    </w:p>
    <w:p w:rsidR="00995C85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5C85">
        <w:rPr>
          <w:rFonts w:ascii="Liberation Serif" w:hAnsi="Liberation Serif" w:cs="Liberation Serif"/>
          <w:sz w:val="28"/>
          <w:szCs w:val="28"/>
        </w:rPr>
        <w:t>.6. П</w:t>
      </w:r>
      <w:r w:rsidR="00995C85" w:rsidRPr="007A65D0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08.02.2011 №</w:t>
      </w:r>
      <w:r w:rsidR="004825A0">
        <w:rPr>
          <w:rFonts w:ascii="Liberation Serif" w:hAnsi="Liberation Serif" w:cs="Liberation Serif"/>
          <w:sz w:val="28"/>
          <w:szCs w:val="28"/>
        </w:rPr>
        <w:t> </w:t>
      </w:r>
      <w:r w:rsidR="00995C85" w:rsidRPr="007A65D0">
        <w:rPr>
          <w:rFonts w:ascii="Liberation Serif" w:hAnsi="Liberation Serif" w:cs="Liberation Serif"/>
          <w:sz w:val="28"/>
          <w:szCs w:val="28"/>
        </w:rPr>
        <w:t>76-ПП «О порядке формирования государственного задания в отношении государственных учреждений Свердловской области и</w:t>
      </w:r>
      <w:r w:rsidR="00995C85">
        <w:rPr>
          <w:rFonts w:ascii="Liberation Serif" w:hAnsi="Liberation Serif" w:cs="Liberation Serif"/>
          <w:sz w:val="28"/>
          <w:szCs w:val="28"/>
        </w:rPr>
        <w:t xml:space="preserve"> финансового обеспечения </w:t>
      </w:r>
      <w:r w:rsidR="00995C85" w:rsidRPr="007A65D0">
        <w:rPr>
          <w:rFonts w:ascii="Liberation Serif" w:hAnsi="Liberation Serif" w:cs="Liberation Serif"/>
          <w:sz w:val="28"/>
          <w:szCs w:val="28"/>
        </w:rPr>
        <w:t>выполнения государственного задания»</w:t>
      </w:r>
      <w:r w:rsidR="00995C85">
        <w:rPr>
          <w:rFonts w:ascii="Liberation Serif" w:hAnsi="Liberation Serif" w:cs="Liberation Serif"/>
          <w:sz w:val="28"/>
          <w:szCs w:val="28"/>
        </w:rPr>
        <w:t>.</w:t>
      </w:r>
    </w:p>
    <w:p w:rsidR="00995C85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5C85" w:rsidRPr="007F15CF">
        <w:rPr>
          <w:rFonts w:ascii="Liberation Serif" w:hAnsi="Liberation Serif" w:cs="Liberation Serif"/>
          <w:sz w:val="28"/>
          <w:szCs w:val="28"/>
        </w:rPr>
        <w:t>.</w:t>
      </w:r>
      <w:r w:rsidR="00995C85">
        <w:rPr>
          <w:rFonts w:ascii="Liberation Serif" w:hAnsi="Liberation Serif" w:cs="Liberation Serif"/>
          <w:sz w:val="28"/>
          <w:szCs w:val="28"/>
        </w:rPr>
        <w:t>7</w:t>
      </w:r>
      <w:r w:rsidR="00995C85" w:rsidRPr="007F15CF">
        <w:rPr>
          <w:rFonts w:ascii="Liberation Serif" w:hAnsi="Liberation Serif" w:cs="Liberation Serif"/>
          <w:sz w:val="28"/>
          <w:szCs w:val="28"/>
        </w:rPr>
        <w:t xml:space="preserve">. </w:t>
      </w:r>
      <w:r w:rsidR="00995C85" w:rsidRPr="00D277C9">
        <w:rPr>
          <w:rFonts w:ascii="Liberation Serif" w:hAnsi="Liberation Serif" w:cs="Liberation Serif"/>
          <w:sz w:val="28"/>
          <w:szCs w:val="28"/>
        </w:rPr>
        <w:t>Постановлени</w:t>
      </w:r>
      <w:r w:rsidR="000342F8">
        <w:rPr>
          <w:rFonts w:ascii="Liberation Serif" w:hAnsi="Liberation Serif" w:cs="Liberation Serif"/>
          <w:sz w:val="28"/>
          <w:szCs w:val="28"/>
        </w:rPr>
        <w:t>е</w:t>
      </w:r>
      <w:r w:rsidR="00995C85" w:rsidRPr="00D277C9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18.12.2014 </w:t>
      </w:r>
      <w:r w:rsidR="00995C85">
        <w:rPr>
          <w:rFonts w:ascii="Liberation Serif" w:hAnsi="Liberation Serif" w:cs="Liberation Serif"/>
          <w:sz w:val="28"/>
          <w:szCs w:val="28"/>
        </w:rPr>
        <w:t>№</w:t>
      </w:r>
      <w:r w:rsidR="004825A0">
        <w:rPr>
          <w:rFonts w:ascii="Liberation Serif" w:hAnsi="Liberation Serif" w:cs="Liberation Serif"/>
          <w:sz w:val="28"/>
          <w:szCs w:val="28"/>
        </w:rPr>
        <w:t> </w:t>
      </w:r>
      <w:r w:rsidR="00995C85">
        <w:rPr>
          <w:rFonts w:ascii="Liberation Serif" w:hAnsi="Liberation Serif" w:cs="Liberation Serif"/>
          <w:sz w:val="28"/>
          <w:szCs w:val="28"/>
        </w:rPr>
        <w:t>1160-ПП «</w:t>
      </w:r>
      <w:r w:rsidR="00995C85" w:rsidRPr="00D277C9">
        <w:rPr>
          <w:rFonts w:ascii="Liberation Serif" w:hAnsi="Liberation Serif" w:cs="Liberation Serif"/>
          <w:sz w:val="28"/>
          <w:szCs w:val="28"/>
        </w:rPr>
        <w:t xml:space="preserve">Об утверждении Порядка утверждения тарифов на социальные услуги на основании </w:t>
      </w:r>
      <w:proofErr w:type="spellStart"/>
      <w:r w:rsidR="00995C85" w:rsidRPr="00D277C9">
        <w:rPr>
          <w:rFonts w:ascii="Liberation Serif" w:hAnsi="Liberation Serif" w:cs="Liberation Serif"/>
          <w:sz w:val="28"/>
          <w:szCs w:val="28"/>
        </w:rPr>
        <w:t>подушевых</w:t>
      </w:r>
      <w:proofErr w:type="spellEnd"/>
      <w:r w:rsidR="00995C85" w:rsidRPr="00D277C9">
        <w:rPr>
          <w:rFonts w:ascii="Liberation Serif" w:hAnsi="Liberation Serif" w:cs="Liberation Serif"/>
          <w:sz w:val="28"/>
          <w:szCs w:val="28"/>
        </w:rPr>
        <w:t xml:space="preserve"> нормативов финансирования социальных услуг </w:t>
      </w:r>
      <w:r w:rsidR="00E21E91">
        <w:rPr>
          <w:rFonts w:ascii="Liberation Serif" w:hAnsi="Liberation Serif" w:cs="Liberation Serif"/>
          <w:sz w:val="28"/>
          <w:szCs w:val="28"/>
        </w:rPr>
        <w:br/>
      </w:r>
      <w:r w:rsidR="00995C85" w:rsidRPr="00D277C9">
        <w:rPr>
          <w:rFonts w:ascii="Liberation Serif" w:hAnsi="Liberation Serif" w:cs="Liberation Serif"/>
          <w:sz w:val="28"/>
          <w:szCs w:val="28"/>
        </w:rPr>
        <w:t>в Свердловской области</w:t>
      </w:r>
      <w:r w:rsidR="00995C85">
        <w:rPr>
          <w:rFonts w:ascii="Liberation Serif" w:hAnsi="Liberation Serif" w:cs="Liberation Serif"/>
          <w:sz w:val="28"/>
          <w:szCs w:val="28"/>
        </w:rPr>
        <w:t>».</w:t>
      </w:r>
      <w:r w:rsidR="00995C85" w:rsidRPr="00D277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65D0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A65D0">
        <w:rPr>
          <w:rFonts w:ascii="Liberation Serif" w:hAnsi="Liberation Serif" w:cs="Liberation Serif"/>
          <w:sz w:val="28"/>
          <w:szCs w:val="28"/>
        </w:rPr>
        <w:t>.</w:t>
      </w:r>
      <w:r w:rsidR="00995C85">
        <w:rPr>
          <w:rFonts w:ascii="Liberation Serif" w:hAnsi="Liberation Serif" w:cs="Liberation Serif"/>
          <w:sz w:val="28"/>
          <w:szCs w:val="28"/>
        </w:rPr>
        <w:t>8</w:t>
      </w:r>
      <w:r w:rsidR="007A65D0">
        <w:rPr>
          <w:rFonts w:ascii="Liberation Serif" w:hAnsi="Liberation Serif" w:cs="Liberation Serif"/>
          <w:sz w:val="28"/>
          <w:szCs w:val="28"/>
        </w:rPr>
        <w:t xml:space="preserve">. </w:t>
      </w:r>
      <w:r w:rsidR="007A65D0" w:rsidRPr="007A65D0">
        <w:rPr>
          <w:rFonts w:ascii="Liberation Serif" w:hAnsi="Liberation Serif" w:cs="Liberation Serif"/>
          <w:sz w:val="28"/>
          <w:szCs w:val="28"/>
        </w:rPr>
        <w:t xml:space="preserve">Постановление РЭК Свердловской области от 18.11.2015 </w:t>
      </w:r>
      <w:r w:rsidR="007A65D0">
        <w:rPr>
          <w:rFonts w:ascii="Liberation Serif" w:hAnsi="Liberation Serif" w:cs="Liberation Serif"/>
          <w:sz w:val="28"/>
          <w:szCs w:val="28"/>
        </w:rPr>
        <w:t>№ </w:t>
      </w:r>
      <w:r w:rsidR="007A65D0" w:rsidRPr="007A65D0">
        <w:rPr>
          <w:rFonts w:ascii="Liberation Serif" w:hAnsi="Liberation Serif" w:cs="Liberation Serif"/>
          <w:sz w:val="28"/>
          <w:szCs w:val="28"/>
        </w:rPr>
        <w:t>162-ПК</w:t>
      </w:r>
      <w:r w:rsidR="007A65D0">
        <w:rPr>
          <w:rFonts w:ascii="Liberation Serif" w:hAnsi="Liberation Serif" w:cs="Liberation Serif"/>
          <w:sz w:val="28"/>
          <w:szCs w:val="28"/>
        </w:rPr>
        <w:t xml:space="preserve"> </w:t>
      </w:r>
      <w:r w:rsidR="007A65D0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7A65D0" w:rsidRPr="007A65D0">
        <w:rPr>
          <w:rFonts w:ascii="Liberation Serif" w:hAnsi="Liberation Serif" w:cs="Liberation Serif"/>
          <w:sz w:val="28"/>
          <w:szCs w:val="28"/>
        </w:rPr>
        <w:t>Об</w:t>
      </w:r>
      <w:r w:rsidR="004825A0">
        <w:rPr>
          <w:rFonts w:ascii="Liberation Serif" w:hAnsi="Liberation Serif" w:cs="Liberation Serif"/>
          <w:sz w:val="28"/>
          <w:szCs w:val="28"/>
        </w:rPr>
        <w:t> </w:t>
      </w:r>
      <w:r w:rsidR="007A65D0" w:rsidRPr="007A65D0">
        <w:rPr>
          <w:rFonts w:ascii="Liberation Serif" w:hAnsi="Liberation Serif" w:cs="Liberation Serif"/>
          <w:sz w:val="28"/>
          <w:szCs w:val="28"/>
        </w:rPr>
        <w:t>утверждении предельных тарифов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</w:t>
      </w:r>
      <w:r w:rsidR="007A65D0">
        <w:rPr>
          <w:rFonts w:ascii="Liberation Serif" w:hAnsi="Liberation Serif" w:cs="Liberation Serif"/>
          <w:sz w:val="28"/>
          <w:szCs w:val="28"/>
        </w:rPr>
        <w:t>».</w:t>
      </w:r>
    </w:p>
    <w:p w:rsidR="00995C85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5C85">
        <w:rPr>
          <w:rFonts w:ascii="Liberation Serif" w:hAnsi="Liberation Serif" w:cs="Liberation Serif"/>
          <w:sz w:val="28"/>
          <w:szCs w:val="28"/>
        </w:rPr>
        <w:t xml:space="preserve">.9. </w:t>
      </w:r>
      <w:r w:rsidR="00995C85" w:rsidRPr="00325D51">
        <w:rPr>
          <w:rFonts w:ascii="Liberation Serif" w:hAnsi="Liberation Serif" w:cs="Liberation Serif"/>
          <w:sz w:val="28"/>
          <w:szCs w:val="28"/>
        </w:rPr>
        <w:t>Приказ Министерства социальной политики Свердловской области от</w:t>
      </w:r>
      <w:r w:rsidR="004825A0">
        <w:rPr>
          <w:rFonts w:ascii="Liberation Serif" w:hAnsi="Liberation Serif" w:cs="Liberation Serif"/>
          <w:sz w:val="28"/>
          <w:szCs w:val="28"/>
        </w:rPr>
        <w:t> </w:t>
      </w:r>
      <w:r w:rsidR="00995C85" w:rsidRPr="00325D51">
        <w:rPr>
          <w:rFonts w:ascii="Liberation Serif" w:hAnsi="Liberation Serif" w:cs="Liberation Serif"/>
          <w:sz w:val="28"/>
          <w:szCs w:val="28"/>
        </w:rPr>
        <w:t xml:space="preserve">28.05.2015 </w:t>
      </w:r>
      <w:r w:rsidR="00995C85">
        <w:rPr>
          <w:rFonts w:ascii="Liberation Serif" w:hAnsi="Liberation Serif" w:cs="Liberation Serif"/>
          <w:sz w:val="28"/>
          <w:szCs w:val="28"/>
        </w:rPr>
        <w:t>№ 345 «</w:t>
      </w:r>
      <w:r w:rsidR="00995C85" w:rsidRPr="00325D51">
        <w:rPr>
          <w:rFonts w:ascii="Liberation Serif" w:hAnsi="Liberation Serif" w:cs="Liberation Serif"/>
          <w:sz w:val="28"/>
          <w:szCs w:val="28"/>
        </w:rPr>
        <w:t>Об утверждении подушевых нормативов финансирования социальных услуг</w:t>
      </w:r>
      <w:r w:rsidR="00995C85">
        <w:rPr>
          <w:rFonts w:ascii="Liberation Serif" w:hAnsi="Liberation Serif" w:cs="Liberation Serif"/>
          <w:sz w:val="28"/>
          <w:szCs w:val="28"/>
        </w:rPr>
        <w:t>».</w:t>
      </w:r>
    </w:p>
    <w:p w:rsidR="00D277C9" w:rsidRDefault="00817FEA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277C9">
        <w:rPr>
          <w:rFonts w:ascii="Liberation Serif" w:hAnsi="Liberation Serif" w:cs="Liberation Serif"/>
          <w:sz w:val="28"/>
          <w:szCs w:val="28"/>
        </w:rPr>
        <w:t>.</w:t>
      </w:r>
      <w:r w:rsidR="00995C85">
        <w:rPr>
          <w:rFonts w:ascii="Liberation Serif" w:hAnsi="Liberation Serif" w:cs="Liberation Serif"/>
          <w:sz w:val="28"/>
          <w:szCs w:val="28"/>
        </w:rPr>
        <w:t>10</w:t>
      </w:r>
      <w:r w:rsidR="00D277C9">
        <w:rPr>
          <w:rFonts w:ascii="Liberation Serif" w:hAnsi="Liberation Serif" w:cs="Liberation Serif"/>
          <w:sz w:val="28"/>
          <w:szCs w:val="28"/>
        </w:rPr>
        <w:t>. П</w:t>
      </w:r>
      <w:r w:rsidR="00D277C9" w:rsidRPr="00D277C9">
        <w:rPr>
          <w:rFonts w:ascii="Liberation Serif" w:hAnsi="Liberation Serif" w:cs="Liberation Serif"/>
          <w:sz w:val="28"/>
          <w:szCs w:val="28"/>
        </w:rPr>
        <w:t>риказ Министерства социальной политики Свердловской области от</w:t>
      </w:r>
      <w:r w:rsidR="004825A0">
        <w:rPr>
          <w:rFonts w:ascii="Liberation Serif" w:hAnsi="Liberation Serif" w:cs="Liberation Serif"/>
          <w:sz w:val="28"/>
          <w:szCs w:val="28"/>
        </w:rPr>
        <w:t> </w:t>
      </w:r>
      <w:r w:rsidR="00D277C9" w:rsidRPr="00D277C9">
        <w:rPr>
          <w:rFonts w:ascii="Liberation Serif" w:hAnsi="Liberation Serif" w:cs="Liberation Serif"/>
          <w:sz w:val="28"/>
          <w:szCs w:val="28"/>
        </w:rPr>
        <w:t>11.08.2015 № 482 «Об утверждении стандартов социальных услуг»</w:t>
      </w:r>
      <w:r w:rsidR="00D277C9">
        <w:rPr>
          <w:rFonts w:ascii="Liberation Serif" w:hAnsi="Liberation Serif" w:cs="Liberation Serif"/>
          <w:sz w:val="28"/>
          <w:szCs w:val="28"/>
        </w:rPr>
        <w:t>.</w:t>
      </w:r>
    </w:p>
    <w:p w:rsidR="008C5FBE" w:rsidRDefault="008C5FB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6989" w:rsidRDefault="00D771B3" w:rsidP="00A6571F">
      <w:pPr>
        <w:pStyle w:val="ConsPlusTitle"/>
        <w:spacing w:line="235" w:lineRule="auto"/>
        <w:ind w:firstLine="709"/>
        <w:contextualSpacing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0480C">
        <w:rPr>
          <w:rFonts w:ascii="Liberation Serif" w:hAnsi="Liberation Serif" w:cs="Liberation Serif"/>
          <w:sz w:val="28"/>
          <w:szCs w:val="28"/>
        </w:rPr>
        <w:t>.</w:t>
      </w:r>
      <w:r w:rsidR="00817FEA">
        <w:rPr>
          <w:rFonts w:ascii="Liberation Serif" w:hAnsi="Liberation Serif" w:cs="Liberation Serif"/>
          <w:sz w:val="28"/>
          <w:szCs w:val="28"/>
        </w:rPr>
        <w:t xml:space="preserve"> </w:t>
      </w:r>
      <w:r w:rsidR="003A6989" w:rsidRPr="003A6989">
        <w:rPr>
          <w:rFonts w:ascii="Liberation Serif" w:hAnsi="Liberation Serif" w:cs="Liberation Serif"/>
          <w:sz w:val="28"/>
          <w:szCs w:val="28"/>
        </w:rPr>
        <w:t xml:space="preserve">Порядок выполнения и приемки </w:t>
      </w:r>
      <w:r w:rsidR="00A44CBE" w:rsidRPr="00A44CBE">
        <w:rPr>
          <w:rFonts w:ascii="Liberation Serif" w:hAnsi="Liberation Serif" w:cs="Liberation Serif"/>
          <w:sz w:val="28"/>
          <w:szCs w:val="28"/>
        </w:rPr>
        <w:t xml:space="preserve">научно-исследовательской работы </w:t>
      </w:r>
    </w:p>
    <w:p w:rsidR="00E911EB" w:rsidRPr="003A6989" w:rsidRDefault="00E911EB" w:rsidP="00A6571F">
      <w:pPr>
        <w:pStyle w:val="ConsPlusTitle"/>
        <w:spacing w:line="235" w:lineRule="auto"/>
        <w:ind w:firstLine="709"/>
        <w:contextualSpacing/>
        <w:outlineLvl w:val="2"/>
        <w:rPr>
          <w:rFonts w:ascii="Liberation Serif" w:hAnsi="Liberation Serif" w:cs="Liberation Serif"/>
          <w:sz w:val="28"/>
          <w:szCs w:val="28"/>
        </w:rPr>
      </w:pPr>
    </w:p>
    <w:p w:rsidR="003A6989" w:rsidRDefault="004E16F2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 xml:space="preserve">.1. </w:t>
      </w:r>
      <w:r w:rsidR="003A6989" w:rsidRPr="003A6989">
        <w:rPr>
          <w:rFonts w:ascii="Liberation Serif" w:hAnsi="Liberation Serif" w:cs="Liberation Serif"/>
          <w:b w:val="0"/>
          <w:sz w:val="28"/>
          <w:szCs w:val="28"/>
        </w:rPr>
        <w:t>I этап – предварительный.</w:t>
      </w:r>
    </w:p>
    <w:p w:rsidR="00106999" w:rsidRPr="003A6989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106999">
        <w:rPr>
          <w:rFonts w:ascii="Liberation Serif" w:hAnsi="Liberation Serif" w:cs="Liberation Serif"/>
          <w:b w:val="0"/>
          <w:sz w:val="28"/>
          <w:szCs w:val="28"/>
        </w:rPr>
        <w:t xml:space="preserve">На данном этапе </w:t>
      </w:r>
      <w:r w:rsidR="00E97741">
        <w:rPr>
          <w:rFonts w:ascii="Liberation Serif" w:hAnsi="Liberation Serif" w:cs="Liberation Serif"/>
          <w:b w:val="0"/>
          <w:sz w:val="28"/>
          <w:szCs w:val="28"/>
        </w:rPr>
        <w:t xml:space="preserve">составляется план работ (согласовывается с </w:t>
      </w:r>
      <w:r w:rsidR="00291F6F">
        <w:rPr>
          <w:rFonts w:ascii="Liberation Serif" w:hAnsi="Liberation Serif" w:cs="Liberation Serif"/>
          <w:b w:val="0"/>
          <w:sz w:val="28"/>
          <w:szCs w:val="28"/>
        </w:rPr>
        <w:t xml:space="preserve">рабочей группой, состав которой утверждается нормативным актом </w:t>
      </w:r>
      <w:r w:rsidR="00E97741">
        <w:rPr>
          <w:rFonts w:ascii="Liberation Serif" w:hAnsi="Liberation Serif" w:cs="Liberation Serif"/>
          <w:b w:val="0"/>
          <w:sz w:val="28"/>
          <w:szCs w:val="28"/>
        </w:rPr>
        <w:t>Министерств</w:t>
      </w:r>
      <w:r w:rsidR="00291F6F">
        <w:rPr>
          <w:rFonts w:ascii="Liberation Serif" w:hAnsi="Liberation Serif" w:cs="Liberation Serif"/>
          <w:b w:val="0"/>
          <w:sz w:val="28"/>
          <w:szCs w:val="28"/>
        </w:rPr>
        <w:t>а социальной политики Свердловской области</w:t>
      </w:r>
      <w:r w:rsidR="00E97741">
        <w:rPr>
          <w:rFonts w:ascii="Liberation Serif" w:hAnsi="Liberation Serif" w:cs="Liberation Serif"/>
          <w:b w:val="0"/>
          <w:sz w:val="28"/>
          <w:szCs w:val="28"/>
        </w:rPr>
        <w:t xml:space="preserve">), </w:t>
      </w:r>
      <w:r w:rsidRPr="00106999">
        <w:rPr>
          <w:rFonts w:ascii="Liberation Serif" w:hAnsi="Liberation Serif" w:cs="Liberation Serif"/>
          <w:b w:val="0"/>
          <w:sz w:val="28"/>
          <w:szCs w:val="28"/>
        </w:rPr>
        <w:t>проводятся работы по исполнению з</w:t>
      </w:r>
      <w:r>
        <w:rPr>
          <w:rFonts w:ascii="Liberation Serif" w:hAnsi="Liberation Serif" w:cs="Liberation Serif"/>
          <w:b w:val="0"/>
          <w:sz w:val="28"/>
          <w:szCs w:val="28"/>
        </w:rPr>
        <w:t>адач, установленных в пункте 3, осуществляются</w:t>
      </w:r>
      <w:r w:rsidRPr="00106999">
        <w:rPr>
          <w:rFonts w:ascii="Liberation Serif" w:hAnsi="Liberation Serif" w:cs="Liberation Serif"/>
          <w:b w:val="0"/>
          <w:sz w:val="28"/>
          <w:szCs w:val="28"/>
        </w:rPr>
        <w:t xml:space="preserve"> расчеты и готовится предварительная отчетная документация в соответствии с требованиями, указанными в пункте 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6</w:t>
      </w:r>
      <w:r w:rsidRPr="00106999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>Исполнител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ь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17980" w:rsidRPr="00E17980">
        <w:rPr>
          <w:rFonts w:ascii="Liberation Serif" w:hAnsi="Liberation Serif" w:cs="Liberation Serif"/>
          <w:b w:val="0"/>
          <w:sz w:val="28"/>
          <w:szCs w:val="28"/>
        </w:rPr>
        <w:t>научно-исследовательской работы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самостоятельно запрашива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е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т информацию, необходимую для выполнения задач, установленных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="00106999">
        <w:rPr>
          <w:rFonts w:ascii="Liberation Serif" w:hAnsi="Liberation Serif" w:cs="Liberation Serif"/>
          <w:b w:val="0"/>
          <w:sz w:val="28"/>
          <w:szCs w:val="28"/>
        </w:rPr>
        <w:t>в пункте 3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, от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 xml:space="preserve">подведомственных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учреждений</w:t>
      </w:r>
      <w:r w:rsidR="00A6571F">
        <w:rPr>
          <w:rFonts w:ascii="Liberation Serif" w:hAnsi="Liberation Serif" w:cs="Liberation Serif"/>
          <w:b w:val="0"/>
          <w:sz w:val="28"/>
          <w:szCs w:val="28"/>
        </w:rPr>
        <w:t xml:space="preserve"> (</w:t>
      </w:r>
      <w:r w:rsidRPr="00A6571F">
        <w:rPr>
          <w:rFonts w:ascii="Liberation Serif" w:hAnsi="Liberation Serif" w:cs="Liberation Serif"/>
          <w:b w:val="0"/>
          <w:sz w:val="28"/>
          <w:szCs w:val="28"/>
        </w:rPr>
        <w:t>приложени</w:t>
      </w:r>
      <w:r w:rsidR="00A6571F">
        <w:rPr>
          <w:rFonts w:ascii="Liberation Serif" w:hAnsi="Liberation Serif" w:cs="Liberation Serif"/>
          <w:b w:val="0"/>
          <w:sz w:val="28"/>
          <w:szCs w:val="28"/>
        </w:rPr>
        <w:t>е</w:t>
      </w:r>
      <w:r w:rsidRPr="00A6571F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3</w:t>
      </w:r>
      <w:r w:rsidR="00A6571F">
        <w:rPr>
          <w:rFonts w:ascii="Liberation Serif" w:hAnsi="Liberation Serif" w:cs="Liberation Serif"/>
          <w:b w:val="0"/>
          <w:sz w:val="28"/>
          <w:szCs w:val="28"/>
        </w:rPr>
        <w:t>)</w:t>
      </w:r>
      <w:r w:rsidRPr="00A6571F">
        <w:rPr>
          <w:rFonts w:ascii="Liberation Serif" w:hAnsi="Liberation Serif" w:cs="Liberation Serif"/>
          <w:b w:val="0"/>
          <w:sz w:val="28"/>
          <w:szCs w:val="28"/>
        </w:rPr>
        <w:t>.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>Исполнител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ь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17980" w:rsidRPr="00E17980">
        <w:rPr>
          <w:rFonts w:ascii="Liberation Serif" w:hAnsi="Liberation Serif" w:cs="Liberation Serif"/>
          <w:b w:val="0"/>
          <w:sz w:val="28"/>
          <w:szCs w:val="28"/>
        </w:rPr>
        <w:t>научно-исследовательской работы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самостоятельно осуществля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е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т сбор, анализ информации, полученной от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подведомственных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учреждений.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>Предварительная отчетная инфо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>рмация после завершения I этапа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направляется в Министерство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в сроки, указанные в 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 xml:space="preserve">пункте 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7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416C95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В течение </w:t>
      </w:r>
      <w:r w:rsidR="00291F6F">
        <w:rPr>
          <w:rFonts w:ascii="Liberation Serif" w:hAnsi="Liberation Serif" w:cs="Liberation Serif"/>
          <w:b w:val="0"/>
          <w:sz w:val="28"/>
          <w:szCs w:val="28"/>
        </w:rPr>
        <w:t>2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>0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рабочих дней 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>Министерство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 xml:space="preserve"> социальной политики Свердловской области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апробирует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представленные расчеты значений базовых нормативов затрат на оказание государственных услуг: производит расчет объемов финансового обеспечения на выполнение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планируемых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на 20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>21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год государственных заданий с применением предварительных значений </w:t>
      </w:r>
      <w:r w:rsidR="00416C95" w:rsidRPr="00416C95">
        <w:rPr>
          <w:rFonts w:ascii="Liberation Serif" w:hAnsi="Liberation Serif" w:cs="Liberation Serif"/>
          <w:b w:val="0"/>
          <w:sz w:val="28"/>
          <w:szCs w:val="28"/>
        </w:rPr>
        <w:t xml:space="preserve">показателей, перечисленных в подпунктах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 xml:space="preserve">3.1, </w:t>
      </w:r>
      <w:r w:rsidR="00416C95" w:rsidRPr="00416C95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2, 3.4</w:t>
      </w:r>
      <w:r w:rsidR="00416C95" w:rsidRPr="00416C95">
        <w:rPr>
          <w:rFonts w:ascii="Liberation Serif" w:hAnsi="Liberation Serif" w:cs="Liberation Serif"/>
          <w:b w:val="0"/>
          <w:sz w:val="28"/>
          <w:szCs w:val="28"/>
        </w:rPr>
        <w:t xml:space="preserve"> - 3.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7</w:t>
      </w:r>
      <w:r w:rsidR="00416C95" w:rsidRPr="00416C95">
        <w:rPr>
          <w:rFonts w:ascii="Liberation Serif" w:hAnsi="Liberation Serif" w:cs="Liberation Serif"/>
          <w:b w:val="0"/>
          <w:sz w:val="28"/>
          <w:szCs w:val="28"/>
        </w:rPr>
        <w:t xml:space="preserve"> пункта 3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по всем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подведомственным учреждениям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Полученный суммарный объем финансового обеспечения выполнения государственного задания учреждений должен быть сопоставим с объемом бюджетных ассигнований, предусмотренных в областном бюджете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на соответствующие цели, и утвержденных лимитов бюджетных обязательств.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По результатам проведенных расчетов Министерство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направляет исполнителю </w:t>
      </w:r>
      <w:r w:rsidR="00E17980" w:rsidRPr="00E17980">
        <w:rPr>
          <w:rFonts w:ascii="Liberation Serif" w:hAnsi="Liberation Serif" w:cs="Liberation Serif"/>
          <w:b w:val="0"/>
          <w:sz w:val="28"/>
          <w:szCs w:val="28"/>
        </w:rPr>
        <w:t>научно-исследовательской работы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замечания, предложения либо уведомляет об отсутствии замечаний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и предложений.</w:t>
      </w:r>
    </w:p>
    <w:p w:rsidR="003A6989" w:rsidRDefault="004E16F2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="00106999">
        <w:rPr>
          <w:rFonts w:ascii="Liberation Serif" w:hAnsi="Liberation Serif" w:cs="Liberation Serif"/>
          <w:b w:val="0"/>
          <w:sz w:val="28"/>
          <w:szCs w:val="28"/>
        </w:rPr>
        <w:t xml:space="preserve">.2. </w:t>
      </w:r>
      <w:r w:rsidR="003A6989" w:rsidRPr="003A6989">
        <w:rPr>
          <w:rFonts w:ascii="Liberation Serif" w:hAnsi="Liberation Serif" w:cs="Liberation Serif"/>
          <w:b w:val="0"/>
          <w:sz w:val="28"/>
          <w:szCs w:val="28"/>
        </w:rPr>
        <w:t>II этап – заключительный.</w:t>
      </w:r>
    </w:p>
    <w:p w:rsidR="00106999" w:rsidRPr="003A6989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106999">
        <w:rPr>
          <w:rFonts w:ascii="Liberation Serif" w:hAnsi="Liberation Serif" w:cs="Liberation Serif"/>
          <w:b w:val="0"/>
          <w:sz w:val="28"/>
          <w:szCs w:val="28"/>
        </w:rPr>
        <w:t xml:space="preserve">На данном этапе при необходимости в предварительную отчетную </w:t>
      </w:r>
      <w:r w:rsidRPr="00106999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документацию вносятся изменения, дополнения в соответствии с замечаниями, предложениями </w:t>
      </w:r>
      <w:r w:rsidR="00E17980" w:rsidRPr="00106999">
        <w:rPr>
          <w:rFonts w:ascii="Liberation Serif" w:hAnsi="Liberation Serif" w:cs="Liberation Serif"/>
          <w:b w:val="0"/>
          <w:sz w:val="28"/>
          <w:szCs w:val="28"/>
        </w:rPr>
        <w:t>Министерства</w:t>
      </w:r>
      <w:r w:rsidR="00E17980" w:rsidRPr="00E1798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области.</w:t>
      </w:r>
    </w:p>
    <w:p w:rsidR="003A6989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Исполнитель </w:t>
      </w:r>
      <w:r w:rsidR="00E17980" w:rsidRPr="00E17980">
        <w:rPr>
          <w:rFonts w:ascii="Liberation Serif" w:hAnsi="Liberation Serif" w:cs="Liberation Serif"/>
          <w:b w:val="0"/>
          <w:sz w:val="28"/>
          <w:szCs w:val="28"/>
        </w:rPr>
        <w:t xml:space="preserve">научно-исследовательской работы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рассматривает замечания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и предложения Министерства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области,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при необходимости вносит корректировки в отчетную информацию в течение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10 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рабочих дней и повторно направляет в Министерство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>для апробации.</w:t>
      </w:r>
    </w:p>
    <w:p w:rsidR="00291F6F" w:rsidRPr="003A6989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В течение </w:t>
      </w:r>
      <w:r w:rsidR="00291F6F">
        <w:rPr>
          <w:rFonts w:ascii="Liberation Serif" w:hAnsi="Liberation Serif" w:cs="Liberation Serif"/>
          <w:b w:val="0"/>
          <w:sz w:val="28"/>
          <w:szCs w:val="28"/>
        </w:rPr>
        <w:t>10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рабочих дней Министерство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социальной политики Свердловской области</w:t>
      </w:r>
      <w:r w:rsidR="00E17980"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повторно производит расчет объемов финансового обеспечения на выполнение 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>планируемых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на 2021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 год государственных заданий </w:t>
      </w:r>
      <w:r w:rsidR="00E21E91">
        <w:rPr>
          <w:rFonts w:ascii="Liberation Serif" w:hAnsi="Liberation Serif" w:cs="Liberation Serif"/>
          <w:b w:val="0"/>
          <w:sz w:val="28"/>
          <w:szCs w:val="28"/>
        </w:rPr>
        <w:br/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с применением уточненных значений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показателей</w:t>
      </w:r>
      <w:r w:rsidRPr="003A6989">
        <w:rPr>
          <w:rFonts w:ascii="Liberation Serif" w:hAnsi="Liberation Serif" w:cs="Liberation Serif"/>
          <w:b w:val="0"/>
          <w:sz w:val="28"/>
          <w:szCs w:val="28"/>
        </w:rPr>
        <w:t xml:space="preserve">, перечисленных в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подпунктах</w:t>
      </w:r>
      <w:r w:rsidR="00E17980">
        <w:rPr>
          <w:rFonts w:ascii="Liberation Serif" w:hAnsi="Liberation Serif" w:cs="Liberation Serif"/>
          <w:b w:val="0"/>
          <w:sz w:val="28"/>
          <w:szCs w:val="28"/>
        </w:rPr>
        <w:t xml:space="preserve"> 3.1,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04DB5" w:rsidRPr="00416C95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2, 3.4</w:t>
      </w:r>
      <w:r w:rsidR="00B04DB5" w:rsidRPr="00416C95">
        <w:rPr>
          <w:rFonts w:ascii="Liberation Serif" w:hAnsi="Liberation Serif" w:cs="Liberation Serif"/>
          <w:b w:val="0"/>
          <w:sz w:val="28"/>
          <w:szCs w:val="28"/>
        </w:rPr>
        <w:t xml:space="preserve"> - 3.</w:t>
      </w:r>
      <w:r w:rsidR="00B04DB5">
        <w:rPr>
          <w:rFonts w:ascii="Liberation Serif" w:hAnsi="Liberation Serif" w:cs="Liberation Serif"/>
          <w:b w:val="0"/>
          <w:sz w:val="28"/>
          <w:szCs w:val="28"/>
        </w:rPr>
        <w:t>7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 xml:space="preserve"> пункта 3,</w:t>
      </w:r>
      <w:r w:rsidR="00416C95" w:rsidRPr="00416C9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16C95" w:rsidRPr="003A6989">
        <w:rPr>
          <w:rFonts w:ascii="Liberation Serif" w:hAnsi="Liberation Serif" w:cs="Liberation Serif"/>
          <w:b w:val="0"/>
          <w:sz w:val="28"/>
          <w:szCs w:val="28"/>
        </w:rPr>
        <w:t xml:space="preserve">по всем </w:t>
      </w:r>
      <w:r w:rsidR="00416C95">
        <w:rPr>
          <w:rFonts w:ascii="Liberation Serif" w:hAnsi="Liberation Serif" w:cs="Liberation Serif"/>
          <w:b w:val="0"/>
          <w:sz w:val="28"/>
          <w:szCs w:val="28"/>
        </w:rPr>
        <w:t>подведомственным учреждениям.</w:t>
      </w:r>
    </w:p>
    <w:p w:rsidR="001D24AB" w:rsidRDefault="003A698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3A6989">
        <w:rPr>
          <w:rFonts w:ascii="Liberation Serif" w:hAnsi="Liberation Serif" w:cs="Liberation Serif"/>
          <w:b w:val="0"/>
          <w:sz w:val="28"/>
          <w:szCs w:val="28"/>
        </w:rPr>
        <w:t>В случае отсутствия замечаний и предложений с обеих сторон составляется и подписывается акт выполненных работ.</w:t>
      </w:r>
    </w:p>
    <w:p w:rsidR="009966EC" w:rsidRPr="009069A4" w:rsidRDefault="009966EC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D23A1E" w:rsidRDefault="00D771B3" w:rsidP="00A6571F">
      <w:pPr>
        <w:pStyle w:val="ConsPlusNormal"/>
        <w:spacing w:before="220" w:line="235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6</w:t>
      </w:r>
      <w:r w:rsidR="00817FE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D23A1E" w:rsidRPr="00D23A1E">
        <w:rPr>
          <w:rFonts w:ascii="Liberation Serif" w:hAnsi="Liberation Serif" w:cs="Liberation Serif"/>
          <w:b/>
          <w:sz w:val="28"/>
          <w:szCs w:val="28"/>
        </w:rPr>
        <w:t>Требования к отчетной документации</w:t>
      </w:r>
      <w:r w:rsidR="003022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44CBE" w:rsidRPr="00A44CBE">
        <w:rPr>
          <w:rFonts w:ascii="Liberation Serif" w:hAnsi="Liberation Serif" w:cs="Liberation Serif"/>
          <w:b/>
          <w:sz w:val="28"/>
          <w:szCs w:val="28"/>
        </w:rPr>
        <w:t xml:space="preserve">научно-исследовательской работы </w:t>
      </w:r>
    </w:p>
    <w:p w:rsidR="00416C95" w:rsidRPr="00D23A1E" w:rsidRDefault="00416C95" w:rsidP="00A6571F">
      <w:pPr>
        <w:pStyle w:val="ConsPlusNormal"/>
        <w:spacing w:before="220" w:line="235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D23A1E" w:rsidRPr="00D23A1E" w:rsidRDefault="00D23A1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3A1E">
        <w:rPr>
          <w:rFonts w:ascii="Liberation Serif" w:hAnsi="Liberation Serif" w:cs="Liberation Serif"/>
          <w:sz w:val="28"/>
          <w:szCs w:val="28"/>
        </w:rPr>
        <w:t>Отчетная документация (предварительная или заключительная) по</w:t>
      </w:r>
      <w:r w:rsidR="00BE4B95">
        <w:rPr>
          <w:rFonts w:ascii="Liberation Serif" w:hAnsi="Liberation Serif" w:cs="Liberation Serif"/>
          <w:sz w:val="28"/>
          <w:szCs w:val="28"/>
        </w:rPr>
        <w:t> </w:t>
      </w:r>
      <w:r w:rsidRPr="00D23A1E">
        <w:rPr>
          <w:rFonts w:ascii="Liberation Serif" w:hAnsi="Liberation Serif" w:cs="Liberation Serif"/>
          <w:sz w:val="28"/>
          <w:szCs w:val="28"/>
        </w:rPr>
        <w:t xml:space="preserve">результатам </w:t>
      </w:r>
      <w:r w:rsidR="00397CEC" w:rsidRPr="00A44CBE">
        <w:rPr>
          <w:rFonts w:ascii="Liberation Serif" w:hAnsi="Liberation Serif" w:cs="Liberation Serif"/>
          <w:sz w:val="28"/>
          <w:szCs w:val="28"/>
        </w:rPr>
        <w:t>научно-исследовательской работы</w:t>
      </w:r>
      <w:r w:rsidRPr="00D23A1E">
        <w:rPr>
          <w:rFonts w:ascii="Liberation Serif" w:hAnsi="Liberation Serif" w:cs="Liberation Serif"/>
          <w:sz w:val="28"/>
          <w:szCs w:val="28"/>
        </w:rPr>
        <w:t xml:space="preserve"> (далее по тексту – отчет) направляется в Министерство </w:t>
      </w:r>
      <w:r w:rsidR="00E17980">
        <w:rPr>
          <w:rFonts w:ascii="Liberation Serif" w:hAnsi="Liberation Serif" w:cs="Liberation Serif"/>
          <w:sz w:val="28"/>
          <w:szCs w:val="28"/>
        </w:rPr>
        <w:t>социальной политики Свердловской области</w:t>
      </w:r>
      <w:r w:rsidR="00E17980" w:rsidRPr="00D23A1E">
        <w:rPr>
          <w:rFonts w:ascii="Liberation Serif" w:hAnsi="Liberation Serif" w:cs="Liberation Serif"/>
          <w:sz w:val="28"/>
          <w:szCs w:val="28"/>
        </w:rPr>
        <w:t xml:space="preserve"> </w:t>
      </w:r>
      <w:r w:rsidR="00E21E91">
        <w:rPr>
          <w:rFonts w:ascii="Liberation Serif" w:hAnsi="Liberation Serif" w:cs="Liberation Serif"/>
          <w:sz w:val="28"/>
          <w:szCs w:val="28"/>
        </w:rPr>
        <w:br/>
      </w:r>
      <w:r w:rsidRPr="00D23A1E">
        <w:rPr>
          <w:rFonts w:ascii="Liberation Serif" w:hAnsi="Liberation Serif" w:cs="Liberation Serif"/>
          <w:sz w:val="28"/>
          <w:szCs w:val="28"/>
        </w:rPr>
        <w:t xml:space="preserve">по адресу: ул. Большакова, д. 105, г. Екатеринбург, 620144. </w:t>
      </w:r>
    </w:p>
    <w:p w:rsidR="00D23A1E" w:rsidRPr="00D23A1E" w:rsidRDefault="00D23A1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3A1E">
        <w:rPr>
          <w:rFonts w:ascii="Liberation Serif" w:hAnsi="Liberation Serif" w:cs="Liberation Serif"/>
          <w:sz w:val="28"/>
          <w:szCs w:val="28"/>
        </w:rPr>
        <w:t>Отчет направляется по указанному адресу в печатном виде в двух экземплярах и на электронном носителе (флэш-накопитель).</w:t>
      </w:r>
    </w:p>
    <w:p w:rsidR="00D23A1E" w:rsidRPr="00416C95" w:rsidRDefault="00D23A1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16C95">
        <w:rPr>
          <w:rFonts w:ascii="Liberation Serif" w:hAnsi="Liberation Serif" w:cs="Liberation Serif"/>
          <w:sz w:val="28"/>
          <w:szCs w:val="28"/>
        </w:rPr>
        <w:t>Отчет включает следующую информацию:</w:t>
      </w:r>
    </w:p>
    <w:p w:rsidR="00D23A1E" w:rsidRPr="00416C95" w:rsidRDefault="00D23A1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16C95">
        <w:rPr>
          <w:rFonts w:ascii="Liberation Serif" w:hAnsi="Liberation Serif" w:cs="Liberation Serif"/>
          <w:sz w:val="28"/>
          <w:szCs w:val="28"/>
        </w:rPr>
        <w:t>1)</w:t>
      </w:r>
      <w:r w:rsidRPr="00416C95">
        <w:rPr>
          <w:rFonts w:ascii="Liberation Serif" w:hAnsi="Liberation Serif" w:cs="Liberation Serif"/>
          <w:sz w:val="28"/>
          <w:szCs w:val="28"/>
        </w:rPr>
        <w:tab/>
        <w:t>пояснительную записку</w:t>
      </w:r>
      <w:r w:rsidR="00397CEC">
        <w:rPr>
          <w:rFonts w:ascii="Liberation Serif" w:hAnsi="Liberation Serif" w:cs="Liberation Serif"/>
          <w:sz w:val="28"/>
          <w:szCs w:val="28"/>
        </w:rPr>
        <w:t>, в том числе информацию по подпункту 3.</w:t>
      </w:r>
      <w:r w:rsidR="00B04DB5">
        <w:rPr>
          <w:rFonts w:ascii="Liberation Serif" w:hAnsi="Liberation Serif" w:cs="Liberation Serif"/>
          <w:sz w:val="28"/>
          <w:szCs w:val="28"/>
        </w:rPr>
        <w:t>8</w:t>
      </w:r>
      <w:r w:rsidR="00397CEC">
        <w:rPr>
          <w:rFonts w:ascii="Liberation Serif" w:hAnsi="Liberation Serif" w:cs="Liberation Serif"/>
          <w:sz w:val="28"/>
          <w:szCs w:val="28"/>
        </w:rPr>
        <w:t xml:space="preserve"> пункта 3</w:t>
      </w:r>
      <w:r w:rsidRPr="00416C95">
        <w:rPr>
          <w:rFonts w:ascii="Liberation Serif" w:hAnsi="Liberation Serif" w:cs="Liberation Serif"/>
          <w:sz w:val="28"/>
          <w:szCs w:val="28"/>
        </w:rPr>
        <w:t>;</w:t>
      </w:r>
    </w:p>
    <w:p w:rsidR="00E97741" w:rsidRDefault="00E97741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23A1E" w:rsidRPr="00416C95">
        <w:rPr>
          <w:rFonts w:ascii="Liberation Serif" w:hAnsi="Liberation Serif" w:cs="Liberation Serif"/>
          <w:sz w:val="28"/>
          <w:szCs w:val="28"/>
        </w:rPr>
        <w:t>)</w:t>
      </w:r>
      <w:r w:rsidR="00D23A1E" w:rsidRPr="00416C95">
        <w:rPr>
          <w:rFonts w:ascii="Liberation Serif" w:hAnsi="Liberation Serif" w:cs="Liberation Serif"/>
          <w:sz w:val="28"/>
          <w:szCs w:val="28"/>
        </w:rPr>
        <w:tab/>
        <w:t xml:space="preserve">расчеты значений </w:t>
      </w:r>
      <w:r w:rsidRPr="00E97741">
        <w:rPr>
          <w:rFonts w:ascii="Liberation Serif" w:hAnsi="Liberation Serif" w:cs="Liberation Serif"/>
          <w:sz w:val="28"/>
          <w:szCs w:val="28"/>
        </w:rPr>
        <w:t xml:space="preserve">показателей, перечисленных в подпунктах </w:t>
      </w:r>
      <w:r w:rsidR="00397CEC">
        <w:rPr>
          <w:rFonts w:ascii="Liberation Serif" w:hAnsi="Liberation Serif" w:cs="Liberation Serif"/>
          <w:sz w:val="28"/>
          <w:szCs w:val="28"/>
        </w:rPr>
        <w:t>3.1</w:t>
      </w:r>
      <w:r w:rsidRPr="00E97741">
        <w:rPr>
          <w:rFonts w:ascii="Liberation Serif" w:hAnsi="Liberation Serif" w:cs="Liberation Serif"/>
          <w:sz w:val="28"/>
          <w:szCs w:val="28"/>
        </w:rPr>
        <w:t xml:space="preserve"> - 3.</w:t>
      </w:r>
      <w:r w:rsidR="00B04DB5">
        <w:rPr>
          <w:rFonts w:ascii="Liberation Serif" w:hAnsi="Liberation Serif" w:cs="Liberation Serif"/>
          <w:sz w:val="28"/>
          <w:szCs w:val="28"/>
        </w:rPr>
        <w:t>7</w:t>
      </w:r>
      <w:r w:rsidRPr="00E97741">
        <w:rPr>
          <w:rFonts w:ascii="Liberation Serif" w:hAnsi="Liberation Serif" w:cs="Liberation Serif"/>
          <w:sz w:val="28"/>
          <w:szCs w:val="28"/>
        </w:rPr>
        <w:t xml:space="preserve"> пункта 3,</w:t>
      </w:r>
      <w:r w:rsidR="00D23A1E" w:rsidRPr="00416C95">
        <w:rPr>
          <w:rFonts w:ascii="Liberation Serif" w:hAnsi="Liberation Serif" w:cs="Liberation Serif"/>
          <w:sz w:val="28"/>
          <w:szCs w:val="28"/>
        </w:rPr>
        <w:t xml:space="preserve"> оформл</w:t>
      </w:r>
      <w:r>
        <w:rPr>
          <w:rFonts w:ascii="Liberation Serif" w:hAnsi="Liberation Serif" w:cs="Liberation Serif"/>
          <w:sz w:val="28"/>
          <w:szCs w:val="28"/>
        </w:rPr>
        <w:t>енны</w:t>
      </w:r>
      <w:r w:rsidR="00A6571F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в виде</w:t>
      </w:r>
      <w:r w:rsidR="00D23A1E" w:rsidRPr="00416C95">
        <w:rPr>
          <w:rFonts w:ascii="Liberation Serif" w:hAnsi="Liberation Serif" w:cs="Liberation Serif"/>
          <w:sz w:val="28"/>
          <w:szCs w:val="28"/>
        </w:rPr>
        <w:t xml:space="preserve"> </w:t>
      </w:r>
      <w:r w:rsidR="00291F6F">
        <w:rPr>
          <w:rFonts w:ascii="Liberation Serif" w:hAnsi="Liberation Serif" w:cs="Liberation Serif"/>
          <w:sz w:val="28"/>
          <w:szCs w:val="28"/>
        </w:rPr>
        <w:t xml:space="preserve">сводных </w:t>
      </w:r>
      <w:r w:rsidR="00D23A1E" w:rsidRPr="00416C95">
        <w:rPr>
          <w:rFonts w:ascii="Liberation Serif" w:hAnsi="Liberation Serif" w:cs="Liberation Serif"/>
          <w:sz w:val="28"/>
          <w:szCs w:val="28"/>
        </w:rPr>
        <w:t>таблиц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23A1E" w:rsidRPr="00416C95">
        <w:rPr>
          <w:rFonts w:ascii="Liberation Serif" w:hAnsi="Liberation Serif" w:cs="Liberation Serif"/>
          <w:sz w:val="28"/>
          <w:szCs w:val="28"/>
        </w:rPr>
        <w:t>в формате *.</w:t>
      </w:r>
      <w:proofErr w:type="spellStart"/>
      <w:r w:rsidR="00D23A1E" w:rsidRPr="00416C95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="00291F6F">
        <w:rPr>
          <w:rFonts w:ascii="Liberation Serif" w:hAnsi="Liberation Serif" w:cs="Liberation Serif"/>
          <w:sz w:val="28"/>
          <w:szCs w:val="28"/>
        </w:rPr>
        <w:t xml:space="preserve">, а также в разрезе </w:t>
      </w:r>
      <w:r w:rsidR="00397CEC">
        <w:rPr>
          <w:rFonts w:ascii="Liberation Serif" w:hAnsi="Liberation Serif" w:cs="Liberation Serif"/>
          <w:sz w:val="28"/>
          <w:szCs w:val="28"/>
        </w:rPr>
        <w:t xml:space="preserve">подведомственных </w:t>
      </w:r>
      <w:r w:rsidR="00291F6F">
        <w:rPr>
          <w:rFonts w:ascii="Liberation Serif" w:hAnsi="Liberation Serif" w:cs="Liberation Serif"/>
          <w:sz w:val="28"/>
          <w:szCs w:val="28"/>
        </w:rPr>
        <w:t>учреждений и реестровых записей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17FEA" w:rsidRPr="00416C95" w:rsidRDefault="00D23A1E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16C95">
        <w:rPr>
          <w:rFonts w:ascii="Liberation Serif" w:hAnsi="Liberation Serif" w:cs="Liberation Serif"/>
          <w:sz w:val="28"/>
          <w:szCs w:val="28"/>
        </w:rPr>
        <w:t>К отчетной информации прилагаются пояснения по расчетам.</w:t>
      </w:r>
    </w:p>
    <w:p w:rsidR="00E911EB" w:rsidRPr="00416C95" w:rsidRDefault="00E911EB" w:rsidP="00A6571F">
      <w:pPr>
        <w:pStyle w:val="ConsPlusNormal"/>
        <w:spacing w:before="220"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06999" w:rsidRDefault="00D771B3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06999" w:rsidRPr="00416C95">
        <w:rPr>
          <w:rFonts w:ascii="Liberation Serif" w:hAnsi="Liberation Serif" w:cs="Liberation Serif"/>
          <w:sz w:val="28"/>
          <w:szCs w:val="28"/>
        </w:rPr>
        <w:t xml:space="preserve">. Сроки начала и окончания </w:t>
      </w:r>
      <w:r w:rsidR="00A44CBE" w:rsidRPr="00A44CBE">
        <w:rPr>
          <w:rFonts w:ascii="Liberation Serif" w:hAnsi="Liberation Serif" w:cs="Liberation Serif"/>
          <w:sz w:val="28"/>
          <w:szCs w:val="28"/>
        </w:rPr>
        <w:t xml:space="preserve">научно-исследовательской работы </w:t>
      </w:r>
    </w:p>
    <w:p w:rsidR="00397CEC" w:rsidRDefault="00397CEC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106999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Срок начала работ – </w:t>
      </w:r>
      <w:r w:rsidR="007909A5">
        <w:rPr>
          <w:rFonts w:ascii="Liberation Serif" w:hAnsi="Liberation Serif" w:cs="Liberation Serif"/>
          <w:b w:val="0"/>
          <w:sz w:val="28"/>
          <w:szCs w:val="28"/>
        </w:rPr>
        <w:t>апрель</w:t>
      </w: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 2020 года.</w:t>
      </w:r>
    </w:p>
    <w:p w:rsidR="00106999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8C5FBE">
        <w:rPr>
          <w:rFonts w:ascii="Liberation Serif" w:hAnsi="Liberation Serif" w:cs="Liberation Serif"/>
          <w:b w:val="0"/>
          <w:sz w:val="28"/>
          <w:szCs w:val="28"/>
        </w:rPr>
        <w:t>Срок выполнения I этапа – до 1</w:t>
      </w:r>
      <w:r w:rsidR="007909A5">
        <w:rPr>
          <w:rFonts w:ascii="Liberation Serif" w:hAnsi="Liberation Serif" w:cs="Liberation Serif"/>
          <w:b w:val="0"/>
          <w:sz w:val="28"/>
          <w:szCs w:val="28"/>
        </w:rPr>
        <w:t>5</w:t>
      </w: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 августа 2020 года.</w:t>
      </w:r>
    </w:p>
    <w:p w:rsidR="00106999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Срок выполнения II этапа – до </w:t>
      </w:r>
      <w:r w:rsidR="007909A5">
        <w:rPr>
          <w:rFonts w:ascii="Liberation Serif" w:hAnsi="Liberation Serif" w:cs="Liberation Serif"/>
          <w:b w:val="0"/>
          <w:sz w:val="28"/>
          <w:szCs w:val="28"/>
        </w:rPr>
        <w:t>30</w:t>
      </w: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 сентября 2020 года.</w:t>
      </w:r>
    </w:p>
    <w:p w:rsidR="00106999" w:rsidRPr="008C5FBE" w:rsidRDefault="00106999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С</w:t>
      </w: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рок окончания работ – </w:t>
      </w:r>
      <w:r w:rsidR="007909A5">
        <w:rPr>
          <w:rFonts w:ascii="Liberation Serif" w:hAnsi="Liberation Serif" w:cs="Liberation Serif"/>
          <w:b w:val="0"/>
          <w:sz w:val="28"/>
          <w:szCs w:val="28"/>
        </w:rPr>
        <w:t>15 ноября</w:t>
      </w:r>
      <w:r w:rsidRPr="008C5FBE">
        <w:rPr>
          <w:rFonts w:ascii="Liberation Serif" w:hAnsi="Liberation Serif" w:cs="Liberation Serif"/>
          <w:b w:val="0"/>
          <w:sz w:val="28"/>
          <w:szCs w:val="28"/>
        </w:rPr>
        <w:t xml:space="preserve"> 2020 года.</w:t>
      </w:r>
    </w:p>
    <w:p w:rsidR="00106999" w:rsidRPr="007F15CF" w:rsidRDefault="00106999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06999" w:rsidRDefault="00D771B3" w:rsidP="00A6571F">
      <w:pPr>
        <w:pStyle w:val="ConsPlusTitle"/>
        <w:spacing w:line="235" w:lineRule="auto"/>
        <w:ind w:firstLine="709"/>
        <w:contextualSpacing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106999" w:rsidRPr="007F15CF">
        <w:rPr>
          <w:rFonts w:ascii="Liberation Serif" w:hAnsi="Liberation Serif" w:cs="Liberation Serif"/>
          <w:sz w:val="28"/>
          <w:szCs w:val="28"/>
        </w:rPr>
        <w:t xml:space="preserve">. Источник и порядок финансирования </w:t>
      </w:r>
      <w:r w:rsidR="00A44CBE" w:rsidRPr="00A44CBE">
        <w:rPr>
          <w:rFonts w:ascii="Liberation Serif" w:hAnsi="Liberation Serif" w:cs="Liberation Serif"/>
          <w:sz w:val="28"/>
          <w:szCs w:val="28"/>
        </w:rPr>
        <w:t xml:space="preserve">научно-исследовательской работы </w:t>
      </w:r>
    </w:p>
    <w:p w:rsidR="00106999" w:rsidRPr="00C0050D" w:rsidRDefault="00106999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0050D">
        <w:rPr>
          <w:rFonts w:ascii="Liberation Serif" w:hAnsi="Liberation Serif" w:cs="Liberation Serif"/>
          <w:sz w:val="28"/>
          <w:szCs w:val="28"/>
        </w:rPr>
        <w:t>Источник финансирования – средства областного бюджета.</w:t>
      </w:r>
    </w:p>
    <w:p w:rsidR="00106999" w:rsidRDefault="00106999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0050D">
        <w:rPr>
          <w:rFonts w:ascii="Liberation Serif" w:hAnsi="Liberation Serif" w:cs="Liberation Serif"/>
          <w:sz w:val="28"/>
          <w:szCs w:val="28"/>
        </w:rPr>
        <w:t xml:space="preserve">Оплата </w:t>
      </w:r>
      <w:r w:rsidR="00397CEC" w:rsidRPr="00397CEC">
        <w:rPr>
          <w:rFonts w:ascii="Liberation Serif" w:hAnsi="Liberation Serif" w:cs="Liberation Serif"/>
          <w:sz w:val="28"/>
          <w:szCs w:val="28"/>
        </w:rPr>
        <w:t>научно-исследовательской работы</w:t>
      </w:r>
      <w:r w:rsidRPr="00C0050D">
        <w:rPr>
          <w:rFonts w:ascii="Liberation Serif" w:hAnsi="Liberation Serif" w:cs="Liberation Serif"/>
          <w:sz w:val="28"/>
          <w:szCs w:val="28"/>
        </w:rPr>
        <w:t xml:space="preserve"> производится по </w:t>
      </w:r>
      <w:r w:rsidR="00964387">
        <w:rPr>
          <w:rFonts w:ascii="Liberation Serif" w:hAnsi="Liberation Serif" w:cs="Liberation Serif"/>
          <w:sz w:val="28"/>
          <w:szCs w:val="28"/>
        </w:rPr>
        <w:t>ф</w:t>
      </w:r>
      <w:r w:rsidRPr="00C0050D">
        <w:rPr>
          <w:rFonts w:ascii="Liberation Serif" w:hAnsi="Liberation Serif" w:cs="Liberation Serif"/>
          <w:sz w:val="28"/>
          <w:szCs w:val="28"/>
        </w:rPr>
        <w:t>акту выполненных работ.</w:t>
      </w:r>
    </w:p>
    <w:p w:rsidR="009966EC" w:rsidRDefault="009966EC" w:rsidP="00E21E91">
      <w:pPr>
        <w:pStyle w:val="ConsPlusNormal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9A4" w:rsidRPr="009069A4" w:rsidRDefault="00D771B3" w:rsidP="00E21E91">
      <w:pPr>
        <w:pStyle w:val="ConsPlusNormal"/>
        <w:spacing w:line="235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9</w:t>
      </w:r>
      <w:r w:rsidR="009069A4" w:rsidRPr="009069A4">
        <w:rPr>
          <w:rFonts w:ascii="Liberation Serif" w:hAnsi="Liberation Serif" w:cs="Liberation Serif"/>
          <w:b/>
          <w:sz w:val="28"/>
          <w:szCs w:val="28"/>
        </w:rPr>
        <w:t>.</w:t>
      </w:r>
      <w:r w:rsidR="00906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69A4" w:rsidRPr="009069A4">
        <w:rPr>
          <w:rFonts w:ascii="Liberation Serif" w:hAnsi="Liberation Serif" w:cs="Liberation Serif"/>
          <w:b/>
          <w:sz w:val="28"/>
          <w:szCs w:val="28"/>
        </w:rPr>
        <w:t>Заключительные положения</w:t>
      </w:r>
    </w:p>
    <w:p w:rsidR="009069A4" w:rsidRPr="009069A4" w:rsidRDefault="009069A4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55239" w:rsidRDefault="009069A4" w:rsidP="00A6571F">
      <w:pPr>
        <w:pStyle w:val="ConsPlusNormal"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069A4">
        <w:rPr>
          <w:rFonts w:ascii="Liberation Serif" w:hAnsi="Liberation Serif" w:cs="Liberation Serif"/>
          <w:sz w:val="28"/>
          <w:szCs w:val="28"/>
        </w:rPr>
        <w:t>Координатор</w:t>
      </w:r>
      <w:r w:rsidR="00C41A05" w:rsidRPr="00C41A05">
        <w:rPr>
          <w:rFonts w:ascii="Liberation Serif" w:hAnsi="Liberation Serif" w:cs="Liberation Serif"/>
          <w:sz w:val="28"/>
          <w:szCs w:val="28"/>
        </w:rPr>
        <w:t>ами</w:t>
      </w:r>
      <w:r w:rsidRPr="009069A4">
        <w:rPr>
          <w:rFonts w:ascii="Liberation Serif" w:hAnsi="Liberation Serif" w:cs="Liberation Serif"/>
          <w:sz w:val="28"/>
          <w:szCs w:val="28"/>
        </w:rPr>
        <w:t xml:space="preserve"> со стороны Министерства </w:t>
      </w:r>
      <w:r w:rsidR="00E17980">
        <w:rPr>
          <w:rFonts w:ascii="Liberation Serif" w:hAnsi="Liberation Serif" w:cs="Liberation Serif"/>
          <w:sz w:val="28"/>
          <w:szCs w:val="28"/>
        </w:rPr>
        <w:t>социальной политики Свердловской области</w:t>
      </w:r>
      <w:r w:rsidR="00E17980" w:rsidRPr="009069A4">
        <w:rPr>
          <w:rFonts w:ascii="Liberation Serif" w:hAnsi="Liberation Serif" w:cs="Liberation Serif"/>
          <w:sz w:val="28"/>
          <w:szCs w:val="28"/>
        </w:rPr>
        <w:t xml:space="preserve"> </w:t>
      </w:r>
      <w:r w:rsidRPr="009069A4">
        <w:rPr>
          <w:rFonts w:ascii="Liberation Serif" w:hAnsi="Liberation Serif" w:cs="Liberation Serif"/>
          <w:sz w:val="28"/>
          <w:szCs w:val="28"/>
        </w:rPr>
        <w:t>явля</w:t>
      </w:r>
      <w:r w:rsidR="00E174E5">
        <w:rPr>
          <w:rFonts w:ascii="Liberation Serif" w:hAnsi="Liberation Serif" w:cs="Liberation Serif"/>
          <w:sz w:val="28"/>
          <w:szCs w:val="28"/>
        </w:rPr>
        <w:t>ю</w:t>
      </w:r>
      <w:r w:rsidRPr="009069A4">
        <w:rPr>
          <w:rFonts w:ascii="Liberation Serif" w:hAnsi="Liberation Serif" w:cs="Liberation Serif"/>
          <w:sz w:val="28"/>
          <w:szCs w:val="28"/>
        </w:rPr>
        <w:t xml:space="preserve">тся отдел бюджетной политики и экономического анализа Министерства социальной политики Свердловской области, </w:t>
      </w:r>
      <w:r w:rsidR="00E21E91">
        <w:rPr>
          <w:rFonts w:ascii="Liberation Serif" w:hAnsi="Liberation Serif" w:cs="Liberation Serif"/>
          <w:sz w:val="28"/>
          <w:szCs w:val="28"/>
        </w:rPr>
        <w:br/>
      </w:r>
      <w:r w:rsidRPr="009069A4">
        <w:rPr>
          <w:rFonts w:ascii="Liberation Serif" w:hAnsi="Liberation Serif" w:cs="Liberation Serif"/>
          <w:sz w:val="28"/>
          <w:szCs w:val="28"/>
        </w:rPr>
        <w:t>тел. (</w:t>
      </w:r>
      <w:r w:rsidR="00817FEA">
        <w:rPr>
          <w:rFonts w:ascii="Liberation Serif" w:hAnsi="Liberation Serif" w:cs="Liberation Serif"/>
          <w:sz w:val="28"/>
          <w:szCs w:val="28"/>
        </w:rPr>
        <w:t>343) 312 00 08, доб. 007, 027, 060</w:t>
      </w:r>
      <w:r w:rsidR="0029446B" w:rsidRPr="0029446B">
        <w:rPr>
          <w:rFonts w:ascii="Liberation Serif" w:hAnsi="Liberation Serif" w:cs="Liberation Serif"/>
          <w:sz w:val="28"/>
          <w:szCs w:val="28"/>
        </w:rPr>
        <w:t>;</w:t>
      </w:r>
      <w:r w:rsidR="0029446B">
        <w:rPr>
          <w:rFonts w:ascii="Liberation Serif" w:hAnsi="Liberation Serif" w:cs="Liberation Serif"/>
          <w:sz w:val="28"/>
          <w:szCs w:val="28"/>
        </w:rPr>
        <w:t xml:space="preserve"> отдел технологий </w:t>
      </w:r>
      <w:r w:rsidR="00A11D94">
        <w:rPr>
          <w:rFonts w:ascii="Liberation Serif" w:hAnsi="Liberation Serif" w:cs="Liberation Serif"/>
          <w:sz w:val="28"/>
          <w:szCs w:val="28"/>
        </w:rPr>
        <w:t xml:space="preserve">социального обслуживания </w:t>
      </w:r>
      <w:r w:rsidR="0029446B">
        <w:rPr>
          <w:rFonts w:ascii="Liberation Serif" w:hAnsi="Liberation Serif" w:cs="Liberation Serif"/>
          <w:sz w:val="28"/>
          <w:szCs w:val="28"/>
        </w:rPr>
        <w:t>и развития рынка социальных услуг</w:t>
      </w:r>
      <w:r w:rsidR="00E17980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</w:t>
      </w:r>
      <w:r w:rsidR="0029446B">
        <w:rPr>
          <w:rFonts w:ascii="Liberation Serif" w:hAnsi="Liberation Serif" w:cs="Liberation Serif"/>
          <w:sz w:val="28"/>
          <w:szCs w:val="28"/>
        </w:rPr>
        <w:t xml:space="preserve">, </w:t>
      </w:r>
      <w:r w:rsidR="00A11D94">
        <w:rPr>
          <w:rFonts w:ascii="Liberation Serif" w:hAnsi="Liberation Serif" w:cs="Liberation Serif"/>
          <w:sz w:val="28"/>
          <w:szCs w:val="28"/>
        </w:rPr>
        <w:t>те</w:t>
      </w:r>
      <w:r w:rsidR="0029446B" w:rsidRPr="0029446B">
        <w:rPr>
          <w:rFonts w:ascii="Liberation Serif" w:hAnsi="Liberation Serif" w:cs="Liberation Serif"/>
          <w:sz w:val="28"/>
          <w:szCs w:val="28"/>
        </w:rPr>
        <w:t>л</w:t>
      </w:r>
      <w:bookmarkStart w:id="2" w:name="_GoBack"/>
      <w:bookmarkEnd w:id="2"/>
      <w:r w:rsidR="0029446B" w:rsidRPr="0029446B">
        <w:rPr>
          <w:rFonts w:ascii="Liberation Serif" w:hAnsi="Liberation Serif" w:cs="Liberation Serif"/>
          <w:sz w:val="28"/>
          <w:szCs w:val="28"/>
        </w:rPr>
        <w:t>. (343) 312 00 08, доб.</w:t>
      </w:r>
      <w:r w:rsidR="0029446B">
        <w:rPr>
          <w:rFonts w:ascii="Liberation Serif" w:hAnsi="Liberation Serif" w:cs="Liberation Serif"/>
          <w:sz w:val="28"/>
          <w:szCs w:val="28"/>
        </w:rPr>
        <w:t xml:space="preserve"> 010, 025, 174.</w:t>
      </w:r>
      <w:r w:rsidR="00855239" w:rsidRPr="00855239">
        <w:rPr>
          <w:rFonts w:ascii="Liberation Serif" w:hAnsi="Liberation Serif" w:cs="Liberation Serif"/>
          <w:sz w:val="28"/>
          <w:szCs w:val="28"/>
        </w:rPr>
        <w:tab/>
      </w:r>
    </w:p>
    <w:sectPr w:rsidR="00855239" w:rsidSect="00091F13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D8" w:rsidRDefault="007948D8">
      <w:r>
        <w:separator/>
      </w:r>
    </w:p>
  </w:endnote>
  <w:endnote w:type="continuationSeparator" w:id="0">
    <w:p w:rsidR="007948D8" w:rsidRDefault="007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D8" w:rsidRDefault="007948D8">
      <w:r>
        <w:separator/>
      </w:r>
    </w:p>
  </w:footnote>
  <w:footnote w:type="continuationSeparator" w:id="0">
    <w:p w:rsidR="007948D8" w:rsidRDefault="0079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5D" w:rsidRDefault="003A6989" w:rsidP="000E1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C5D" w:rsidRDefault="00E17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836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6801" w:rsidRPr="00DB6801" w:rsidRDefault="00DB6801">
        <w:pPr>
          <w:pStyle w:val="a3"/>
          <w:jc w:val="center"/>
          <w:rPr>
            <w:sz w:val="28"/>
            <w:szCs w:val="28"/>
          </w:rPr>
        </w:pPr>
        <w:r w:rsidRPr="00DB6801">
          <w:rPr>
            <w:sz w:val="28"/>
            <w:szCs w:val="28"/>
          </w:rPr>
          <w:fldChar w:fldCharType="begin"/>
        </w:r>
        <w:r w:rsidRPr="00DB6801">
          <w:rPr>
            <w:sz w:val="28"/>
            <w:szCs w:val="28"/>
          </w:rPr>
          <w:instrText>PAGE   \* MERGEFORMAT</w:instrText>
        </w:r>
        <w:r w:rsidRPr="00DB6801">
          <w:rPr>
            <w:sz w:val="28"/>
            <w:szCs w:val="28"/>
          </w:rPr>
          <w:fldChar w:fldCharType="separate"/>
        </w:r>
        <w:r w:rsidR="00E174E5">
          <w:rPr>
            <w:noProof/>
            <w:sz w:val="28"/>
            <w:szCs w:val="28"/>
          </w:rPr>
          <w:t>4</w:t>
        </w:r>
        <w:r w:rsidRPr="00DB6801">
          <w:rPr>
            <w:sz w:val="28"/>
            <w:szCs w:val="28"/>
          </w:rPr>
          <w:fldChar w:fldCharType="end"/>
        </w:r>
      </w:p>
    </w:sdtContent>
  </w:sdt>
  <w:p w:rsidR="00900C5D" w:rsidRDefault="00E174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558F"/>
    <w:multiLevelType w:val="hybridMultilevel"/>
    <w:tmpl w:val="40BCF20A"/>
    <w:lvl w:ilvl="0" w:tplc="6BB8F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D1386D"/>
    <w:multiLevelType w:val="multilevel"/>
    <w:tmpl w:val="C8B41A34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6A3593E"/>
    <w:multiLevelType w:val="hybridMultilevel"/>
    <w:tmpl w:val="634CBF98"/>
    <w:lvl w:ilvl="0" w:tplc="7D4C7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B"/>
    <w:rsid w:val="00013AF2"/>
    <w:rsid w:val="000204E1"/>
    <w:rsid w:val="00022265"/>
    <w:rsid w:val="000342F8"/>
    <w:rsid w:val="000515CB"/>
    <w:rsid w:val="0007367C"/>
    <w:rsid w:val="00091F13"/>
    <w:rsid w:val="000977C8"/>
    <w:rsid w:val="000A48D9"/>
    <w:rsid w:val="000B032F"/>
    <w:rsid w:val="000F5A16"/>
    <w:rsid w:val="000F79BD"/>
    <w:rsid w:val="00106999"/>
    <w:rsid w:val="0011034B"/>
    <w:rsid w:val="00111960"/>
    <w:rsid w:val="00113CCD"/>
    <w:rsid w:val="00152C3A"/>
    <w:rsid w:val="00160FEE"/>
    <w:rsid w:val="001834A7"/>
    <w:rsid w:val="00183C26"/>
    <w:rsid w:val="001D24AB"/>
    <w:rsid w:val="001D3D35"/>
    <w:rsid w:val="001D6D81"/>
    <w:rsid w:val="001E43C9"/>
    <w:rsid w:val="002304D0"/>
    <w:rsid w:val="00247337"/>
    <w:rsid w:val="00291F6F"/>
    <w:rsid w:val="0029446B"/>
    <w:rsid w:val="002D1D75"/>
    <w:rsid w:val="002F5ADD"/>
    <w:rsid w:val="0030228E"/>
    <w:rsid w:val="003060D9"/>
    <w:rsid w:val="00306BD1"/>
    <w:rsid w:val="00325B8B"/>
    <w:rsid w:val="00325D51"/>
    <w:rsid w:val="003413AD"/>
    <w:rsid w:val="00397CEC"/>
    <w:rsid w:val="003A264B"/>
    <w:rsid w:val="003A6989"/>
    <w:rsid w:val="003C3A8E"/>
    <w:rsid w:val="00416C95"/>
    <w:rsid w:val="00450A80"/>
    <w:rsid w:val="004565DD"/>
    <w:rsid w:val="004825A0"/>
    <w:rsid w:val="004B4780"/>
    <w:rsid w:val="004C3333"/>
    <w:rsid w:val="004E0C6D"/>
    <w:rsid w:val="004E16F2"/>
    <w:rsid w:val="00525C19"/>
    <w:rsid w:val="00593575"/>
    <w:rsid w:val="005A3737"/>
    <w:rsid w:val="005B756E"/>
    <w:rsid w:val="005E1B13"/>
    <w:rsid w:val="005E4EF4"/>
    <w:rsid w:val="006144C0"/>
    <w:rsid w:val="006207DE"/>
    <w:rsid w:val="0065681B"/>
    <w:rsid w:val="00675717"/>
    <w:rsid w:val="006B6C19"/>
    <w:rsid w:val="00715CA3"/>
    <w:rsid w:val="00725426"/>
    <w:rsid w:val="007272A4"/>
    <w:rsid w:val="00764D35"/>
    <w:rsid w:val="007909A5"/>
    <w:rsid w:val="007948D8"/>
    <w:rsid w:val="007A65D0"/>
    <w:rsid w:val="007C134F"/>
    <w:rsid w:val="007F15CF"/>
    <w:rsid w:val="0080480C"/>
    <w:rsid w:val="00816114"/>
    <w:rsid w:val="00817FEA"/>
    <w:rsid w:val="00855239"/>
    <w:rsid w:val="00856265"/>
    <w:rsid w:val="0086662B"/>
    <w:rsid w:val="008B5302"/>
    <w:rsid w:val="008C5FBE"/>
    <w:rsid w:val="008C733D"/>
    <w:rsid w:val="008E74A7"/>
    <w:rsid w:val="008F0FCB"/>
    <w:rsid w:val="009069A4"/>
    <w:rsid w:val="00920A6B"/>
    <w:rsid w:val="00964387"/>
    <w:rsid w:val="00992A33"/>
    <w:rsid w:val="00995C85"/>
    <w:rsid w:val="009966EC"/>
    <w:rsid w:val="009A474B"/>
    <w:rsid w:val="009C0FF7"/>
    <w:rsid w:val="00A11D94"/>
    <w:rsid w:val="00A44CBE"/>
    <w:rsid w:val="00A52F50"/>
    <w:rsid w:val="00A6571F"/>
    <w:rsid w:val="00A70333"/>
    <w:rsid w:val="00A92368"/>
    <w:rsid w:val="00AC2BDC"/>
    <w:rsid w:val="00AC490C"/>
    <w:rsid w:val="00AE3310"/>
    <w:rsid w:val="00B04DB5"/>
    <w:rsid w:val="00B37A62"/>
    <w:rsid w:val="00B520E9"/>
    <w:rsid w:val="00B56F2B"/>
    <w:rsid w:val="00B91E6E"/>
    <w:rsid w:val="00BE4B95"/>
    <w:rsid w:val="00C0050D"/>
    <w:rsid w:val="00C2251F"/>
    <w:rsid w:val="00C37CFA"/>
    <w:rsid w:val="00C41A05"/>
    <w:rsid w:val="00C436CE"/>
    <w:rsid w:val="00C507C2"/>
    <w:rsid w:val="00CA3AD0"/>
    <w:rsid w:val="00CB090D"/>
    <w:rsid w:val="00D23A1E"/>
    <w:rsid w:val="00D277C9"/>
    <w:rsid w:val="00D40FB2"/>
    <w:rsid w:val="00D75468"/>
    <w:rsid w:val="00D771B3"/>
    <w:rsid w:val="00D94D67"/>
    <w:rsid w:val="00DA27EE"/>
    <w:rsid w:val="00DB6801"/>
    <w:rsid w:val="00DC0A3E"/>
    <w:rsid w:val="00E0298F"/>
    <w:rsid w:val="00E05404"/>
    <w:rsid w:val="00E104F7"/>
    <w:rsid w:val="00E174E5"/>
    <w:rsid w:val="00E17980"/>
    <w:rsid w:val="00E21E91"/>
    <w:rsid w:val="00E27041"/>
    <w:rsid w:val="00E5020D"/>
    <w:rsid w:val="00E911EB"/>
    <w:rsid w:val="00E97741"/>
    <w:rsid w:val="00EF7F23"/>
    <w:rsid w:val="00F325F0"/>
    <w:rsid w:val="00F460F8"/>
    <w:rsid w:val="00F74B6D"/>
    <w:rsid w:val="00F84BCE"/>
    <w:rsid w:val="00F96B9A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D37B90-B45D-4719-B01F-40DA46F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620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07DE"/>
  </w:style>
  <w:style w:type="paragraph" w:styleId="2">
    <w:name w:val="Body Text 2"/>
    <w:basedOn w:val="a"/>
    <w:link w:val="20"/>
    <w:rsid w:val="006207DE"/>
    <w:pPr>
      <w:jc w:val="center"/>
    </w:pPr>
    <w:rPr>
      <w:b/>
      <w:i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207DE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207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A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C2BDC"/>
    <w:pPr>
      <w:spacing w:after="0" w:line="240" w:lineRule="auto"/>
    </w:pPr>
  </w:style>
  <w:style w:type="table" w:styleId="aa">
    <w:name w:val="Table Grid"/>
    <w:basedOn w:val="a1"/>
    <w:uiPriority w:val="39"/>
    <w:rsid w:val="00AC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B68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B6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C4C7-CE78-43C6-9E5E-E0FB7510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Лилия Фаритовна</dc:creator>
  <cp:keywords/>
  <dc:description/>
  <cp:lastModifiedBy>Исмагилова Лилия Фаритовна</cp:lastModifiedBy>
  <cp:revision>15</cp:revision>
  <cp:lastPrinted>2020-02-10T07:31:00Z</cp:lastPrinted>
  <dcterms:created xsi:type="dcterms:W3CDTF">2020-02-07T04:13:00Z</dcterms:created>
  <dcterms:modified xsi:type="dcterms:W3CDTF">2020-02-10T07:31:00Z</dcterms:modified>
</cp:coreProperties>
</file>