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p w:rsidR="001F4A64" w:rsidRPr="002B78CC" w:rsidRDefault="001F4A64" w:rsidP="002B78CC">
            <w:pPr>
              <w:spacing w:line="240" w:lineRule="auto"/>
              <w:ind w:firstLine="0"/>
              <w:rPr>
                <w:lang w:val="kk-KZ"/>
              </w:rPr>
            </w:pPr>
            <w:r w:rsidRPr="002B78CC">
              <w:rPr>
                <w:b/>
                <w:lang w:val="kk-KZ"/>
              </w:rPr>
              <w:t>Покупка  и  доставка  на  дом  продуктов  питания в районе   проживания  клиента</w:t>
            </w:r>
            <w:bookmarkEnd w:id="0"/>
            <w:r w:rsidRPr="002B78CC">
              <w:rPr>
                <w:b/>
                <w:lang w:val="kk-KZ"/>
              </w:rPr>
              <w:t xml:space="preserve"> 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proofErr w:type="spellStart"/>
            <w:r w:rsidRPr="002B78CC">
              <w:t>Шарафутдинова</w:t>
            </w:r>
            <w:proofErr w:type="spellEnd"/>
            <w:r w:rsidRPr="002B78CC">
              <w:t xml:space="preserve"> З.Р.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2B78CC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1F4A64" w:rsidRPr="002B78CC">
        <w:rPr>
          <w:b/>
          <w:color w:val="000000"/>
          <w:sz w:val="28"/>
          <w:szCs w:val="28"/>
        </w:rPr>
        <w:t>Серов, 2022</w:t>
      </w:r>
    </w:p>
    <w:p w:rsidR="001F4A64" w:rsidRPr="002B78CC" w:rsidRDefault="001F4A64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2B78CC" w:rsidRDefault="001F4A64" w:rsidP="001F4A64">
      <w:pPr>
        <w:spacing w:after="200"/>
        <w:ind w:firstLine="0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rPr>
          <w:b/>
          <w:color w:val="000000"/>
          <w:sz w:val="28"/>
          <w:szCs w:val="28"/>
        </w:rPr>
      </w:pPr>
    </w:p>
    <w:p w:rsidR="005D1CC9" w:rsidRPr="002B78CC" w:rsidRDefault="005D1CC9" w:rsidP="001F4A64">
      <w:pPr>
        <w:spacing w:after="200"/>
        <w:ind w:firstLine="0"/>
        <w:rPr>
          <w:b/>
          <w:color w:val="000000"/>
          <w:sz w:val="28"/>
          <w:szCs w:val="28"/>
        </w:rPr>
      </w:pP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5D1CC9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1" w:name="_Hlk22041402"/>
      <w:bookmarkStart w:id="2" w:name="_Hlk22041320"/>
      <w:r w:rsidRPr="002B78CC">
        <w:rPr>
          <w:rFonts w:ascii="Times New Roman" w:hAnsi="Times New Roman"/>
          <w:color w:val="000000"/>
          <w:sz w:val="28"/>
          <w:szCs w:val="28"/>
        </w:rPr>
        <w:t>Покупка и доставка на дом продуктов питания в районе проживания клиента</w:t>
      </w:r>
      <w:bookmarkStart w:id="3" w:name="_GoBack"/>
      <w:bookmarkEnd w:id="1"/>
      <w:bookmarkEnd w:id="2"/>
      <w:bookmarkEnd w:id="3"/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Цель: </w:t>
      </w:r>
      <w:r w:rsidRPr="002B78CC">
        <w:rPr>
          <w:color w:val="000000"/>
          <w:sz w:val="28"/>
          <w:szCs w:val="28"/>
          <w:shd w:val="clear" w:color="auto" w:fill="FFFFFF"/>
        </w:rPr>
        <w:t>оказание помощи в удовлетворении повседневных бытов</w:t>
      </w:r>
      <w:r w:rsidR="002B78CC" w:rsidRPr="002B78CC">
        <w:rPr>
          <w:color w:val="000000"/>
          <w:sz w:val="28"/>
          <w:szCs w:val="28"/>
          <w:shd w:val="clear" w:color="auto" w:fill="FFFFFF"/>
        </w:rPr>
        <w:t>ых</w:t>
      </w:r>
      <w:r w:rsidR="002B78CC">
        <w:rPr>
          <w:color w:val="000000"/>
          <w:sz w:val="28"/>
          <w:szCs w:val="28"/>
          <w:shd w:val="clear" w:color="auto" w:fill="FFFFFF"/>
        </w:rPr>
        <w:t xml:space="preserve"> </w:t>
      </w:r>
      <w:r w:rsidRPr="002B78CC">
        <w:rPr>
          <w:color w:val="000000"/>
          <w:sz w:val="28"/>
          <w:szCs w:val="28"/>
          <w:shd w:val="clear" w:color="auto" w:fill="FFFFFF"/>
        </w:rPr>
        <w:t>потребностей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>Область применения:</w:t>
      </w:r>
      <w:r w:rsidRPr="002B78CC">
        <w:rPr>
          <w:color w:val="000000"/>
          <w:sz w:val="28"/>
          <w:szCs w:val="28"/>
        </w:rPr>
        <w:t xml:space="preserve"> Обслуживание на дому</w:t>
      </w:r>
    </w:p>
    <w:p w:rsidR="002B78CC" w:rsidRP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Определение/Общие сведения: </w:t>
      </w:r>
      <w:r w:rsidRPr="002B78CC">
        <w:rPr>
          <w:color w:val="000000"/>
          <w:sz w:val="28"/>
          <w:szCs w:val="28"/>
        </w:rPr>
        <w:t xml:space="preserve">Покупка и доставка на дом продуктов питания производится до 2-х раз в неделю весом до 7 кг в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>пределах 50 минут рабочего времени, включая время в пути, в</w:t>
      </w:r>
      <w:r w:rsidRPr="002B78CC">
        <w:rPr>
          <w:color w:val="000000"/>
          <w:sz w:val="28"/>
          <w:szCs w:val="28"/>
        </w:rPr>
        <w:t xml:space="preserve"> торговых точках, расположенных в районе проживания клиента.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Сумка хозяйственная, блокнот (тетрадь), ручка, калькулятор</w:t>
      </w:r>
    </w:p>
    <w:p w:rsidR="001F4A64" w:rsidRP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Прием заказа от получателя социальной услуги (вес не должен превышать 7 кг). Прием заказа возможен по телефону, при посещении получателя социальных услуг в день оказания услуги, а также возможно предварительное согласование заказа.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При принятии заказа учесть пожелания получателя социальных услуг, уточнить продукцию каких производителей предпочитает и в случае отсутствия данной продукции, согласовать возможные альтернативы.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>Получение наличных денежных средств от получателя социальных услуг на выполнение заказа. Фиксирование полученной суммы денежных средств и заказа в журнале учета финансовых расчетов (Приложение 1).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Посещение торговых точек и приобретение заказанного товара.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Доставка приобретенного товара на дом клиенту.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Фиксирование выполненной заявки и израсходованной суммы денежных средств в журнале учета финансовых расчетов. 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Окончательный расчет с получателем социальных услуг.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Раскладка приобретенного товара в места их хранения (при необходимости). </w:t>
      </w:r>
    </w:p>
    <w:p w:rsidR="001F4A64" w:rsidRPr="002B78CC" w:rsidRDefault="001F4A64" w:rsidP="002B78CC">
      <w:pPr>
        <w:pStyle w:val="a6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4" w:name="_Hlk24617786"/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</w:t>
      </w: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 xml:space="preserve">журнале учета оказания социальных услуг (Приложение 2), подтверждается подписями социального работника и получателя социальных услуг и ежемесячно предоставляется заведующему отделением на проверку. </w:t>
      </w:r>
    </w:p>
    <w:bookmarkEnd w:id="4"/>
    <w:p w:rsidR="001F4A64" w:rsidRPr="005D1CC9" w:rsidRDefault="001F4A64" w:rsidP="005D1CC9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t>Показатели качества</w:t>
      </w:r>
    </w:p>
    <w:p w:rsidR="001F4A64" w:rsidRPr="002B78CC" w:rsidRDefault="001F4A64" w:rsidP="005D1CC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>доброкачественность приобретенного товара;</w:t>
      </w:r>
    </w:p>
    <w:p w:rsidR="001F4A64" w:rsidRPr="002B78CC" w:rsidRDefault="001F4A64" w:rsidP="005D1CC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 xml:space="preserve">своевременное удовлетворение потребностей получателей социальных </w:t>
      </w:r>
      <w:r w:rsidRPr="002B78CC">
        <w:rPr>
          <w:sz w:val="28"/>
          <w:szCs w:val="28"/>
        </w:rPr>
        <w:lastRenderedPageBreak/>
        <w:t>услуг;</w:t>
      </w:r>
    </w:p>
    <w:p w:rsidR="001F4A64" w:rsidRPr="002B78CC" w:rsidRDefault="001F4A64" w:rsidP="005D1CC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>соответствие приобретенного товара пожеланиям получателя социальных услуг.</w:t>
      </w: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2B78CC" w:rsidRDefault="005D1CC9" w:rsidP="005D1CC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2B78CC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5D1CC9" w:rsidRPr="002B78CC" w:rsidRDefault="005D1CC9" w:rsidP="005D1CC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2B78CC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2B78CC" w:rsidRDefault="005D1CC9" w:rsidP="005D1CC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2B78CC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D1CC9" w:rsidRPr="002B78CC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>Журнал учета финансовых расчетов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1. В журнале учета финансовых расчетов прописываются все финансовые операции: получение денежных средств, расход на приобретение товара и остаток (сдача) или доплата.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2. При фиксировании расходов прописываются приобретенный товар и его стоимость. Факт расхода подтверждается кассовым чеком. 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3. Факт 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162"/>
        <w:gridCol w:w="4179"/>
        <w:gridCol w:w="2169"/>
      </w:tblGrid>
      <w:tr w:rsidR="001F4A64" w:rsidRPr="002B78CC" w:rsidTr="00BF6B64">
        <w:tc>
          <w:tcPr>
            <w:tcW w:w="1094" w:type="dxa"/>
            <w:shd w:val="clear" w:color="auto" w:fill="auto"/>
          </w:tcPr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185" w:type="dxa"/>
            <w:shd w:val="clear" w:color="auto" w:fill="auto"/>
          </w:tcPr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Получено денежных средств, ___</w:t>
            </w:r>
            <w:proofErr w:type="spellStart"/>
            <w:r w:rsidRPr="002B78CC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2B78CC">
              <w:rPr>
                <w:rFonts w:eastAsia="Times New Roman"/>
                <w:color w:val="000000"/>
                <w:lang w:eastAsia="ru-RU"/>
              </w:rPr>
              <w:t>.____коп.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Подписи: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______________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42" w:type="dxa"/>
            <w:shd w:val="clear" w:color="auto" w:fill="auto"/>
          </w:tcPr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Израсходовано денежных средств, _____</w:t>
            </w:r>
            <w:proofErr w:type="spellStart"/>
            <w:r w:rsidRPr="002B78CC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2B78CC">
              <w:rPr>
                <w:rFonts w:eastAsia="Times New Roman"/>
                <w:color w:val="000000"/>
                <w:lang w:eastAsia="ru-RU"/>
              </w:rPr>
              <w:t>.______коп.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Приобретено: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Наименование товара – стоимость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Наименование товара – стоимость …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(Чек прикладывается)</w:t>
            </w:r>
          </w:p>
        </w:tc>
        <w:tc>
          <w:tcPr>
            <w:tcW w:w="2211" w:type="dxa"/>
            <w:shd w:val="clear" w:color="auto" w:fill="auto"/>
          </w:tcPr>
          <w:p w:rsidR="001F4A64" w:rsidRPr="002B78CC" w:rsidRDefault="001F4A64" w:rsidP="00BF6B64">
            <w:pPr>
              <w:ind w:firstLine="0"/>
              <w:rPr>
                <w:lang w:eastAsia="ru-RU"/>
              </w:rPr>
            </w:pPr>
            <w:r w:rsidRPr="002B78CC">
              <w:rPr>
                <w:lang w:eastAsia="ru-RU"/>
              </w:rPr>
              <w:t>Сдача предоставлена клиенту ____ руб. ____ коп.</w:t>
            </w:r>
          </w:p>
          <w:p w:rsidR="001F4A64" w:rsidRPr="002B78CC" w:rsidRDefault="001F4A64" w:rsidP="00BF6B64">
            <w:pPr>
              <w:ind w:firstLine="0"/>
              <w:rPr>
                <w:lang w:eastAsia="ru-RU"/>
              </w:rPr>
            </w:pPr>
            <w:r w:rsidRPr="002B78CC">
              <w:rPr>
                <w:lang w:eastAsia="ru-RU"/>
              </w:rPr>
              <w:t xml:space="preserve">Или </w:t>
            </w:r>
          </w:p>
          <w:p w:rsidR="001F4A64" w:rsidRPr="002B78CC" w:rsidRDefault="001F4A64" w:rsidP="00BF6B64">
            <w:pPr>
              <w:ind w:firstLine="0"/>
              <w:rPr>
                <w:lang w:eastAsia="ru-RU"/>
              </w:rPr>
            </w:pPr>
            <w:r w:rsidRPr="002B78CC">
              <w:rPr>
                <w:lang w:eastAsia="ru-RU"/>
              </w:rPr>
              <w:t>Доплачено клиентом ____ руб. _____ коп.</w:t>
            </w:r>
          </w:p>
          <w:p w:rsidR="001F4A64" w:rsidRPr="002B78CC" w:rsidRDefault="001F4A64" w:rsidP="00BF6B64">
            <w:pPr>
              <w:ind w:firstLine="0"/>
              <w:rPr>
                <w:lang w:eastAsia="ru-RU"/>
              </w:rPr>
            </w:pPr>
            <w:r w:rsidRPr="002B78CC">
              <w:rPr>
                <w:lang w:eastAsia="ru-RU"/>
              </w:rPr>
              <w:t>Подписи: ________</w:t>
            </w:r>
          </w:p>
        </w:tc>
      </w:tr>
    </w:tbl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1CC9" w:rsidRDefault="005D1CC9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 xml:space="preserve"> Приложение 2</w:t>
      </w:r>
    </w:p>
    <w:p w:rsidR="001F4A64" w:rsidRPr="002B78CC" w:rsidRDefault="001F4A64" w:rsidP="001F4A64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lastRenderedPageBreak/>
        <w:t>Журнал учета оказания социальных услуг</w:t>
      </w:r>
    </w:p>
    <w:p w:rsidR="001F4A64" w:rsidRPr="002B78CC" w:rsidRDefault="001F4A64" w:rsidP="001F4A64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>Примерная форма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noProof/>
          <w:lang w:eastAsia="ru-RU"/>
        </w:rPr>
        <w:drawing>
          <wp:inline distT="0" distB="0" distL="0" distR="0">
            <wp:extent cx="5505450" cy="557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64" w:rsidRPr="002B78CC" w:rsidRDefault="001F4A64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1CC9" w:rsidRPr="005D1CC9" w:rsidRDefault="005D1CC9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1F4A64" w:rsidRPr="002B78CC" w:rsidRDefault="001F4A64" w:rsidP="001F4A64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0"/>
    <w:rsid w:val="00193200"/>
    <w:rsid w:val="001F4A64"/>
    <w:rsid w:val="00265E9D"/>
    <w:rsid w:val="002B78CC"/>
    <w:rsid w:val="005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C1EC-9030-4955-9929-D8D65D0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Методист</cp:lastModifiedBy>
  <cp:revision>3</cp:revision>
  <dcterms:created xsi:type="dcterms:W3CDTF">2022-06-22T09:57:00Z</dcterms:created>
  <dcterms:modified xsi:type="dcterms:W3CDTF">2022-07-01T08:44:00Z</dcterms:modified>
</cp:coreProperties>
</file>