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E4" w:rsidRDefault="004676E4" w:rsidP="00302F98">
      <w:pPr>
        <w:spacing w:after="0"/>
      </w:pPr>
    </w:p>
    <w:tbl>
      <w:tblPr>
        <w:tblpPr w:leftFromText="180" w:rightFromText="180" w:vertAnchor="page" w:horzAnchor="margin" w:tblpY="1606"/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55"/>
        <w:gridCol w:w="2339"/>
        <w:gridCol w:w="1265"/>
        <w:gridCol w:w="1777"/>
      </w:tblGrid>
      <w:tr w:rsidR="00434D24" w:rsidRPr="00302F98" w:rsidTr="00434D24">
        <w:trPr>
          <w:trHeight w:val="428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Default="00434D24" w:rsidP="0043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:rsidR="00434D24" w:rsidRPr="00302F98" w:rsidRDefault="00434D24" w:rsidP="0043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Свердловской области </w:t>
            </w:r>
          </w:p>
          <w:p w:rsidR="00434D24" w:rsidRPr="00302F98" w:rsidRDefault="00434D24" w:rsidP="00434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социального обслуживания населения </w:t>
            </w:r>
          </w:p>
          <w:p w:rsidR="00434D24" w:rsidRPr="00302F98" w:rsidRDefault="00434D24" w:rsidP="0022160D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Октябрьского района </w:t>
            </w:r>
            <w:r w:rsidR="0022160D">
              <w:rPr>
                <w:rFonts w:ascii="Times New Roman" w:hAnsi="Times New Roman"/>
                <w:b/>
                <w:sz w:val="28"/>
                <w:szCs w:val="28"/>
              </w:rPr>
              <w:t>города</w:t>
            </w: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 Екатеринбурга»</w:t>
            </w:r>
          </w:p>
        </w:tc>
      </w:tr>
      <w:tr w:rsidR="00434D24" w:rsidRPr="00302F98" w:rsidTr="00434D24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300" w:lineRule="auto"/>
              <w:ind w:firstLine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434D24" w:rsidRPr="00434D24" w:rsidRDefault="00434D24" w:rsidP="00434D24">
            <w:pPr>
              <w:pStyle w:val="ad"/>
              <w:spacing w:after="0" w:line="2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34D24">
              <w:rPr>
                <w:rFonts w:ascii="Times New Roman" w:hAnsi="Times New Roman"/>
                <w:b/>
                <w:sz w:val="28"/>
                <w:szCs w:val="28"/>
              </w:rPr>
              <w:t xml:space="preserve">Временное </w:t>
            </w:r>
            <w:r w:rsidR="00C059A6" w:rsidRPr="00434D24">
              <w:rPr>
                <w:rFonts w:ascii="Times New Roman" w:hAnsi="Times New Roman"/>
                <w:b/>
                <w:sz w:val="28"/>
                <w:szCs w:val="28"/>
              </w:rPr>
              <w:t>обеспечение техническими</w:t>
            </w:r>
            <w:r w:rsidRPr="00434D24">
              <w:rPr>
                <w:rFonts w:ascii="Times New Roman" w:hAnsi="Times New Roman"/>
                <w:b/>
                <w:sz w:val="28"/>
                <w:szCs w:val="28"/>
              </w:rPr>
              <w:t xml:space="preserve"> средствами ухода, реабилитации и адаптации</w:t>
            </w:r>
          </w:p>
        </w:tc>
      </w:tr>
      <w:tr w:rsidR="00434D24" w:rsidRPr="00302F98" w:rsidTr="00434D24">
        <w:trPr>
          <w:trHeight w:val="4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302F98">
              <w:rPr>
                <w:rFonts w:ascii="Times New Roman" w:hAnsi="Times New Roman"/>
                <w:lang w:val="kk-KZ"/>
              </w:rPr>
              <w:t>(должность,ФИО):</w:t>
            </w:r>
            <w:r w:rsidRPr="00302F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</w:p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34D24" w:rsidRPr="00302F98" w:rsidTr="00434D24">
        <w:trPr>
          <w:trHeight w:val="2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ind w:firstLine="10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</w:rPr>
            </w:pPr>
            <w:r w:rsidRPr="00302F98">
              <w:rPr>
                <w:rFonts w:ascii="Times New Roman" w:hAnsi="Times New Roman"/>
                <w:b/>
                <w:i/>
              </w:rPr>
              <w:t>Подпись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434D24" w:rsidRPr="00302F98" w:rsidTr="00434D2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tabs>
                <w:tab w:val="left" w:pos="1440"/>
              </w:tabs>
              <w:spacing w:after="0"/>
              <w:ind w:hanging="38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/>
              <w:ind w:right="-108" w:firstLine="33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>Самохвалов С.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34D24" w:rsidRPr="00302F98" w:rsidTr="00434D24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tabs>
                <w:tab w:val="left" w:pos="18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>Дорофеев А. В.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34D24" w:rsidRPr="00302F98" w:rsidTr="00434D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4" w:rsidRPr="00302F98" w:rsidRDefault="00434D24" w:rsidP="00434D24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34D24" w:rsidRPr="00302F98" w:rsidTr="00434D24">
        <w:trPr>
          <w:trHeight w:val="8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tabs>
                <w:tab w:val="left" w:pos="1440"/>
              </w:tabs>
              <w:spacing w:after="0" w:line="30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302F98">
              <w:rPr>
                <w:rFonts w:ascii="Times New Roman" w:hAnsi="Times New Roman"/>
                <w:sz w:val="28"/>
                <w:szCs w:val="28"/>
              </w:rPr>
              <w:t>Андреева С. 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D24" w:rsidRPr="00302F98" w:rsidTr="00434D24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D24" w:rsidRPr="00302F98" w:rsidTr="00434D24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302F98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i/>
              </w:rPr>
            </w:pPr>
            <w:r w:rsidRPr="00302F98">
              <w:rPr>
                <w:rFonts w:ascii="Times New Roman" w:hAnsi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i/>
              </w:rPr>
            </w:pPr>
            <w:r w:rsidRPr="00302F98">
              <w:rPr>
                <w:rFonts w:ascii="Times New Roman" w:hAnsi="Times New Roman"/>
                <w:i/>
              </w:rPr>
              <w:t xml:space="preserve">кабинет специалиста по социальной работе Центра (пункта) проката ТСР, </w:t>
            </w:r>
          </w:p>
          <w:p w:rsidR="00434D24" w:rsidRPr="00302F98" w:rsidRDefault="00434D24" w:rsidP="00434D24">
            <w:pPr>
              <w:spacing w:after="0" w:line="23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02F98">
              <w:rPr>
                <w:rFonts w:ascii="Times New Roman" w:hAnsi="Times New Roman"/>
                <w:i/>
              </w:rPr>
              <w:t>вид размещения – отрытый доступ для всех</w:t>
            </w:r>
          </w:p>
        </w:tc>
      </w:tr>
    </w:tbl>
    <w:p w:rsidR="004676E4" w:rsidRDefault="004676E4"/>
    <w:p w:rsidR="004676E4" w:rsidRDefault="004676E4"/>
    <w:p w:rsidR="004676E4" w:rsidRDefault="004676E4"/>
    <w:p w:rsidR="00CD2400" w:rsidRPr="00CD2400" w:rsidRDefault="00CD2400" w:rsidP="00CD2400">
      <w:pPr>
        <w:spacing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400">
        <w:rPr>
          <w:rFonts w:ascii="Times New Roman" w:hAnsi="Times New Roman"/>
          <w:b/>
          <w:color w:val="000000"/>
          <w:sz w:val="28"/>
          <w:szCs w:val="28"/>
        </w:rPr>
        <w:t>г. Екатеринбург, 2022 год</w:t>
      </w:r>
    </w:p>
    <w:p w:rsidR="00B609FD" w:rsidRDefault="00B609FD" w:rsidP="00952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09FD" w:rsidRDefault="00B609FD" w:rsidP="00952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400" w:rsidRDefault="00CD2400" w:rsidP="00952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400" w:rsidRDefault="00CD2400" w:rsidP="00952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400" w:rsidRDefault="00CD2400" w:rsidP="00952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400" w:rsidRPr="00952022" w:rsidRDefault="00CD2400" w:rsidP="00952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6E4" w:rsidRDefault="004676E4">
      <w:pPr>
        <w:tabs>
          <w:tab w:val="left" w:pos="1440"/>
        </w:tabs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</w:p>
    <w:p w:rsidR="004676E4" w:rsidRPr="00821E47" w:rsidRDefault="004676E4" w:rsidP="00CD2400">
      <w:pPr>
        <w:pStyle w:val="a9"/>
        <w:widowControl/>
        <w:spacing w:after="200"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Название процедуры: </w:t>
      </w:r>
      <w:r w:rsidRPr="00952022">
        <w:rPr>
          <w:rFonts w:ascii="Times New Roman" w:hAnsi="Times New Roman"/>
          <w:sz w:val="28"/>
          <w:szCs w:val="28"/>
          <w:lang w:val="ru-RU"/>
        </w:rPr>
        <w:t xml:space="preserve">Временное </w:t>
      </w:r>
      <w:r w:rsidR="00C059A6" w:rsidRPr="00952022">
        <w:rPr>
          <w:rFonts w:ascii="Times New Roman" w:hAnsi="Times New Roman"/>
          <w:sz w:val="28"/>
          <w:szCs w:val="28"/>
          <w:lang w:val="ru-RU"/>
        </w:rPr>
        <w:t>обеспечение техническими</w:t>
      </w:r>
      <w:r w:rsidRPr="00952022">
        <w:rPr>
          <w:rFonts w:ascii="Times New Roman" w:hAnsi="Times New Roman"/>
          <w:sz w:val="28"/>
          <w:szCs w:val="28"/>
          <w:lang w:val="ru-RU"/>
        </w:rPr>
        <w:t xml:space="preserve"> средствами ухода, реабилитации и адаптации </w:t>
      </w:r>
    </w:p>
    <w:p w:rsidR="004676E4" w:rsidRDefault="004676E4" w:rsidP="0081152C">
      <w:pPr>
        <w:pStyle w:val="a9"/>
        <w:widowControl/>
        <w:numPr>
          <w:ilvl w:val="0"/>
          <w:numId w:val="16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AC48A0" w:rsidRPr="00C059A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блегчени</w:t>
      </w:r>
      <w:r w:rsidR="00AC48A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повседневной жизни людей с инвалидностью и ограничениями жизнедеятельности. Устранени</w:t>
      </w:r>
      <w:r w:rsidR="00AC48A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ограничений жизнедеятельности и максимальн</w:t>
      </w:r>
      <w:r w:rsidR="00AC48A0">
        <w:rPr>
          <w:rFonts w:ascii="Times New Roman" w:hAnsi="Times New Roman"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реализаци</w:t>
      </w:r>
      <w:r w:rsidR="00AC48A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реабилитационного потенциал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обеспечени</w:t>
      </w:r>
      <w:r w:rsidR="00283C3C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нормального образа жизни и восполнени</w:t>
      </w:r>
      <w:r w:rsidR="00283C3C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базовых потребностей – возможности выполнять физиологические нужды, навыки самообслуживания, нормально передвигаться и т.п.</w:t>
      </w:r>
    </w:p>
    <w:p w:rsidR="00C059A6" w:rsidRDefault="004676E4" w:rsidP="0081152C">
      <w:pPr>
        <w:pStyle w:val="a9"/>
        <w:widowControl/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0" w:firstLine="42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Область </w:t>
      </w:r>
      <w:r w:rsidR="00C059A6">
        <w:rPr>
          <w:rFonts w:ascii="Times New Roman" w:hAnsi="Times New Roman"/>
          <w:b/>
          <w:sz w:val="28"/>
          <w:szCs w:val="28"/>
          <w:lang w:val="ru-RU"/>
        </w:rPr>
        <w:t xml:space="preserve">применения: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059A6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</w:p>
    <w:p w:rsidR="007509D4" w:rsidRPr="007509D4" w:rsidRDefault="00015F0E" w:rsidP="00C059A6">
      <w:pPr>
        <w:pStyle w:val="a9"/>
        <w:widowControl/>
        <w:tabs>
          <w:tab w:val="left" w:pos="426"/>
          <w:tab w:val="left" w:pos="851"/>
        </w:tabs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509D4">
        <w:rPr>
          <w:rFonts w:ascii="Times New Roman" w:hAnsi="Times New Roman"/>
          <w:color w:val="000000"/>
          <w:sz w:val="28"/>
          <w:szCs w:val="28"/>
          <w:lang w:val="ru-RU"/>
        </w:rPr>
        <w:t>Отделение социального обслуживания на дому.</w:t>
      </w:r>
    </w:p>
    <w:p w:rsidR="00D526CD" w:rsidRDefault="00C059A6" w:rsidP="00D526CD">
      <w:pPr>
        <w:pStyle w:val="a9"/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509D4">
        <w:rPr>
          <w:rFonts w:ascii="Times New Roman" w:hAnsi="Times New Roman"/>
          <w:b/>
          <w:color w:val="000000"/>
          <w:sz w:val="28"/>
          <w:szCs w:val="28"/>
          <w:lang w:val="ru-RU"/>
        </w:rPr>
        <w:t>Ответственность:</w:t>
      </w:r>
      <w:r w:rsidRPr="007509D4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Заведующий</w:t>
      </w:r>
      <w:r w:rsidR="007509D4" w:rsidRPr="00A416B3">
        <w:rPr>
          <w:rFonts w:ascii="Times New Roman" w:hAnsi="Times New Roman"/>
          <w:sz w:val="28"/>
          <w:szCs w:val="28"/>
          <w:lang w:val="ru-RU"/>
        </w:rPr>
        <w:t xml:space="preserve"> отделением</w:t>
      </w:r>
      <w:r w:rsidR="007509D4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7509D4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7509D4" w:rsidRPr="007509D4">
        <w:rPr>
          <w:rFonts w:ascii="Times New Roman" w:hAnsi="Times New Roman"/>
          <w:color w:val="000000"/>
          <w:sz w:val="28"/>
          <w:szCs w:val="28"/>
          <w:lang w:val="ru-RU"/>
        </w:rPr>
        <w:t>оциальный работник</w:t>
      </w:r>
      <w:r w:rsidR="007509D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C17AA" w:rsidRPr="00D526CD" w:rsidRDefault="000C17AA" w:rsidP="00D526CD">
      <w:pPr>
        <w:pStyle w:val="a9"/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26CD">
        <w:rPr>
          <w:rFonts w:ascii="Times New Roman" w:hAnsi="Times New Roman"/>
          <w:b/>
          <w:sz w:val="28"/>
          <w:szCs w:val="28"/>
          <w:lang w:val="ru-RU"/>
        </w:rPr>
        <w:t>Определение/</w:t>
      </w:r>
      <w:r w:rsidR="007509D4" w:rsidRPr="00D526CD">
        <w:rPr>
          <w:rFonts w:ascii="Times New Roman" w:hAnsi="Times New Roman"/>
          <w:b/>
          <w:sz w:val="28"/>
          <w:szCs w:val="28"/>
          <w:lang w:val="ru-RU"/>
        </w:rPr>
        <w:t xml:space="preserve">Общие сведения: </w:t>
      </w:r>
      <w:r w:rsidR="004676E4" w:rsidRPr="00D526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17AA" w:rsidRPr="000C17AA" w:rsidRDefault="00690065" w:rsidP="00D526CD">
      <w:pPr>
        <w:pStyle w:val="a9"/>
        <w:widowControl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17A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Термины и определения:</w:t>
      </w:r>
      <w:r w:rsidRPr="004720E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90065" w:rsidRDefault="00690065" w:rsidP="00FA4D48">
      <w:pPr>
        <w:pStyle w:val="a9"/>
        <w:widowControl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19B1">
        <w:rPr>
          <w:rFonts w:ascii="Times New Roman" w:hAnsi="Times New Roman"/>
          <w:sz w:val="28"/>
          <w:szCs w:val="28"/>
          <w:u w:val="single"/>
          <w:lang w:val="ru-RU"/>
        </w:rPr>
        <w:t>Технические средства реабилитации (ТСР)</w:t>
      </w:r>
      <w:r w:rsidRPr="004720EB">
        <w:rPr>
          <w:rFonts w:ascii="Times New Roman" w:hAnsi="Times New Roman"/>
          <w:sz w:val="28"/>
          <w:szCs w:val="28"/>
          <w:lang w:val="ru-RU"/>
        </w:rPr>
        <w:t xml:space="preserve"> - любое изделие, инструмент, оборудование, устройство, прибор, приспособление или техническая система, используемые человеком для компенсации ограничений жизнедеятельности, вызванных болезнью или травмой. </w:t>
      </w:r>
    </w:p>
    <w:p w:rsidR="00690065" w:rsidRPr="004720EB" w:rsidRDefault="00690065" w:rsidP="00FA4D48">
      <w:pPr>
        <w:pStyle w:val="a9"/>
        <w:widowControl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720EB">
        <w:rPr>
          <w:rFonts w:ascii="Times New Roman" w:hAnsi="Times New Roman"/>
          <w:sz w:val="28"/>
          <w:szCs w:val="28"/>
          <w:u w:val="single"/>
          <w:lang w:val="ru-RU"/>
        </w:rPr>
        <w:t>Габаритные ТСР</w:t>
      </w:r>
      <w:r w:rsidRPr="004720EB">
        <w:rPr>
          <w:rFonts w:ascii="Times New Roman" w:hAnsi="Times New Roman"/>
          <w:sz w:val="28"/>
          <w:szCs w:val="28"/>
          <w:lang w:val="ru-RU"/>
        </w:rPr>
        <w:t xml:space="preserve"> – это технические средства реабилитации, имеющих большой вес (более </w:t>
      </w:r>
      <w:smartTag w:uri="urn:schemas-microsoft-com:office:smarttags" w:element="metricconverter">
        <w:smartTagPr>
          <w:attr w:name="ProductID" w:val="10 кг"/>
        </w:smartTagPr>
        <w:r w:rsidRPr="004720EB">
          <w:rPr>
            <w:rFonts w:ascii="Times New Roman" w:hAnsi="Times New Roman"/>
            <w:sz w:val="28"/>
            <w:szCs w:val="28"/>
            <w:lang w:val="ru-RU"/>
          </w:rPr>
          <w:t>10 кг</w:t>
        </w:r>
      </w:smartTag>
      <w:r w:rsidRPr="004720EB">
        <w:rPr>
          <w:rFonts w:ascii="Times New Roman" w:hAnsi="Times New Roman"/>
          <w:sz w:val="28"/>
          <w:szCs w:val="28"/>
          <w:lang w:val="ru-RU"/>
        </w:rPr>
        <w:t>) и/или большие размеры (габариты) более 50/100/50см. (ширина, длина, высота). Габаритный ТСР может потребовать дополнительной сборки перед началом эксплуатации.</w:t>
      </w:r>
    </w:p>
    <w:p w:rsidR="00690065" w:rsidRDefault="00690065" w:rsidP="00FA4D48">
      <w:pPr>
        <w:pStyle w:val="a9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5EAC">
        <w:rPr>
          <w:rFonts w:ascii="Times New Roman" w:hAnsi="Times New Roman"/>
          <w:sz w:val="28"/>
          <w:szCs w:val="28"/>
          <w:u w:val="single"/>
          <w:lang w:val="ru-RU"/>
        </w:rPr>
        <w:t>Сборка ТСР</w:t>
      </w:r>
      <w:r>
        <w:rPr>
          <w:rFonts w:ascii="Times New Roman" w:hAnsi="Times New Roman"/>
          <w:sz w:val="28"/>
          <w:szCs w:val="28"/>
          <w:lang w:val="ru-RU"/>
        </w:rPr>
        <w:t xml:space="preserve"> – процесс последовательных соединений и фиксации всех деталей технического средства реабилитации, в целях получения изделия, готового к применению получателем социальной услуги.</w:t>
      </w:r>
    </w:p>
    <w:p w:rsidR="004D6CAE" w:rsidRDefault="004D6CAE" w:rsidP="00FA4D48">
      <w:pPr>
        <w:pStyle w:val="a9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6CAE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ЦП ТСР/ПСП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- Центр или пункт проката технических средств реабилитации.</w:t>
      </w:r>
    </w:p>
    <w:p w:rsidR="00690065" w:rsidRPr="00066271" w:rsidRDefault="00690065" w:rsidP="00FA4D48">
      <w:pPr>
        <w:pStyle w:val="a9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B5EAC">
        <w:rPr>
          <w:rFonts w:ascii="Times New Roman" w:hAnsi="Times New Roman"/>
          <w:sz w:val="28"/>
          <w:szCs w:val="28"/>
          <w:u w:val="single"/>
          <w:lang w:val="ru-RU"/>
        </w:rPr>
        <w:t>Санитарная обработка ТСР</w:t>
      </w:r>
      <w:r>
        <w:rPr>
          <w:rFonts w:ascii="Times New Roman" w:hAnsi="Times New Roman"/>
          <w:sz w:val="28"/>
          <w:szCs w:val="28"/>
          <w:lang w:val="ru-RU"/>
        </w:rPr>
        <w:t xml:space="preserve"> – мероприятия, направленные на уничтожение бактерий и обеззараживание поверхностей технических средств реабилитации; при конструктивной возможности обрабатываются и внутренние составляющие  технических средств реабилитации.</w:t>
      </w:r>
    </w:p>
    <w:p w:rsidR="004720EB" w:rsidRPr="004720EB" w:rsidRDefault="004676E4" w:rsidP="00FA4D48">
      <w:pPr>
        <w:pStyle w:val="a9"/>
        <w:widowControl/>
        <w:spacing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Любое ТСР должно быть безопасным, надежным и прочным и способствовать сохранению физического и психического здоровья человека. </w:t>
      </w:r>
      <w:r w:rsidR="0097124A"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Технические средства реабилитации, выдаваемые получателю услуги, приобретаются учреждением социального обслуживания </w:t>
      </w:r>
      <w:r w:rsidR="0097124A" w:rsidRPr="001960BD">
        <w:rPr>
          <w:rFonts w:ascii="Times New Roman" w:hAnsi="Times New Roman"/>
          <w:color w:val="000000"/>
          <w:sz w:val="28"/>
          <w:szCs w:val="28"/>
          <w:lang w:val="ru-RU"/>
        </w:rPr>
        <w:t>населения</w:t>
      </w:r>
      <w:r w:rsidR="001960BD" w:rsidRPr="001960BD">
        <w:rPr>
          <w:rFonts w:ascii="Times New Roman" w:hAnsi="Times New Roman"/>
          <w:sz w:val="28"/>
          <w:szCs w:val="28"/>
          <w:lang w:val="ru-RU"/>
        </w:rPr>
        <w:t xml:space="preserve"> согласно примерному перечню, установленному Правительством Свердловской област</w:t>
      </w:r>
      <w:r w:rsidR="001960BD">
        <w:rPr>
          <w:rFonts w:ascii="Times New Roman" w:hAnsi="Times New Roman"/>
          <w:sz w:val="28"/>
          <w:szCs w:val="28"/>
          <w:lang w:val="ru-RU"/>
        </w:rPr>
        <w:t>и</w:t>
      </w:r>
      <w:r w:rsidR="0097124A" w:rsidRPr="001960BD">
        <w:rPr>
          <w:rFonts w:ascii="Times New Roman" w:hAnsi="Times New Roman"/>
          <w:color w:val="000000"/>
          <w:sz w:val="28"/>
          <w:szCs w:val="28"/>
          <w:lang w:val="ru-RU"/>
        </w:rPr>
        <w:t>, находятся на учете и на хранении в Центре проката ТСР</w:t>
      </w:r>
      <w:r w:rsidR="00A01E94" w:rsidRPr="001960BD">
        <w:rPr>
          <w:rFonts w:ascii="Times New Roman" w:hAnsi="Times New Roman"/>
          <w:color w:val="000000"/>
          <w:sz w:val="28"/>
          <w:szCs w:val="28"/>
          <w:lang w:val="ru-RU"/>
        </w:rPr>
        <w:t xml:space="preserve"> (ЦП ТСР)</w:t>
      </w:r>
      <w:r w:rsidR="00A01E94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либо </w:t>
      </w:r>
      <w:r w:rsidR="0097124A">
        <w:rPr>
          <w:rFonts w:ascii="Times New Roman" w:hAnsi="Times New Roman"/>
          <w:color w:val="000000"/>
          <w:sz w:val="28"/>
          <w:szCs w:val="28"/>
          <w:lang w:val="ru-RU"/>
        </w:rPr>
        <w:t>пункте социального проката ТСР</w:t>
      </w:r>
      <w:r w:rsidR="00A01E94">
        <w:rPr>
          <w:rFonts w:ascii="Times New Roman" w:hAnsi="Times New Roman"/>
          <w:color w:val="000000"/>
          <w:sz w:val="28"/>
          <w:szCs w:val="28"/>
          <w:lang w:val="ru-RU"/>
        </w:rPr>
        <w:t xml:space="preserve"> (ПСП</w:t>
      </w:r>
      <w:r w:rsidR="0097124A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="00016485">
        <w:rPr>
          <w:rFonts w:ascii="Times New Roman" w:hAnsi="Times New Roman"/>
          <w:color w:val="000000"/>
          <w:sz w:val="28"/>
          <w:szCs w:val="28"/>
          <w:lang w:val="ru-RU"/>
        </w:rPr>
        <w:t>Специалисты ЦП ТСР/</w:t>
      </w:r>
      <w:r w:rsidR="0097124A">
        <w:rPr>
          <w:rFonts w:ascii="Times New Roman" w:hAnsi="Times New Roman"/>
          <w:color w:val="000000"/>
          <w:sz w:val="28"/>
          <w:szCs w:val="28"/>
          <w:lang w:val="ru-RU"/>
        </w:rPr>
        <w:t>ПСП</w:t>
      </w:r>
      <w:r w:rsidR="00DF421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124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7124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производят </w:t>
      </w:r>
      <w:r w:rsidR="005321A8">
        <w:rPr>
          <w:rFonts w:ascii="Times New Roman" w:hAnsi="Times New Roman"/>
          <w:color w:val="000000"/>
          <w:sz w:val="28"/>
          <w:szCs w:val="28"/>
          <w:lang w:val="ru-RU"/>
        </w:rPr>
        <w:t xml:space="preserve">мониторинг востребованности ТСР, </w:t>
      </w:r>
      <w:r w:rsidR="0097124A">
        <w:rPr>
          <w:rFonts w:ascii="Times New Roman" w:hAnsi="Times New Roman"/>
          <w:color w:val="000000"/>
          <w:sz w:val="28"/>
          <w:szCs w:val="28"/>
          <w:lang w:val="ru-RU"/>
        </w:rPr>
        <w:t>приобретение, учет, выдачу, обработку ТСР, а также контролируют возврат технического средства реабилитации от получателя услуги.</w:t>
      </w:r>
      <w:r w:rsidR="004720EB" w:rsidRPr="004720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20EB" w:rsidRDefault="004720EB" w:rsidP="00FA4D48">
      <w:pPr>
        <w:pStyle w:val="a9"/>
        <w:widowControl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509D4">
        <w:rPr>
          <w:rFonts w:ascii="Times New Roman" w:hAnsi="Times New Roman"/>
          <w:sz w:val="28"/>
          <w:szCs w:val="28"/>
          <w:lang w:val="ru-RU"/>
        </w:rPr>
        <w:t xml:space="preserve">В зависимости от назначения все ТСР  подразделяются на группы: протезно-ортопедические изделия; средства передвижения; специальные средства  для самообслуживания, ухода, быта, досуга, обучения и образования; специальное тренажерное и спортивное оборудование, спортивный инвентарь. </w:t>
      </w:r>
    </w:p>
    <w:p w:rsidR="00243D0A" w:rsidRDefault="00243D0A" w:rsidP="00FA4D48">
      <w:pPr>
        <w:pStyle w:val="a9"/>
        <w:widowControl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Персонал, осуществляющий выдачу ТСР, должен иметь профессиональную (</w:t>
      </w:r>
      <w:r>
        <w:rPr>
          <w:rFonts w:ascii="Times New Roman" w:hAnsi="Times New Roman"/>
          <w:sz w:val="28"/>
          <w:szCs w:val="28"/>
          <w:lang w:val="ru-RU" w:eastAsia="ru-RU"/>
        </w:rPr>
        <w:t>специальную)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подготовку и соответствовать квалификационным требованиям, установленным для соответствующей профессии, специальности.</w:t>
      </w:r>
    </w:p>
    <w:p w:rsidR="00DB34A6" w:rsidRPr="00F756A7" w:rsidRDefault="00DB34A6" w:rsidP="00FA4D48">
      <w:pPr>
        <w:pStyle w:val="a9"/>
        <w:tabs>
          <w:tab w:val="left" w:pos="0"/>
        </w:tabs>
        <w:spacing w:before="24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предоставлении социальной услуги «Выдача технических средств реабилитации» </w:t>
      </w:r>
      <w:r w:rsidRPr="00F756A7">
        <w:rPr>
          <w:rFonts w:ascii="Times New Roman" w:hAnsi="Times New Roman"/>
          <w:sz w:val="28"/>
          <w:szCs w:val="28"/>
          <w:lang w:val="ru-RU"/>
        </w:rPr>
        <w:t>необходимо исходить из физических и интеллектуальных возможностей получателя социальной услуги,  вида и степени ограничения жизнедеятельности, степени доверия к исполнителю услуги и т.д.; исполнител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756A7">
        <w:rPr>
          <w:rFonts w:ascii="Times New Roman" w:hAnsi="Times New Roman"/>
          <w:sz w:val="28"/>
          <w:szCs w:val="28"/>
          <w:lang w:val="ru-RU"/>
        </w:rPr>
        <w:t xml:space="preserve"> нес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F756A7">
        <w:rPr>
          <w:rFonts w:ascii="Times New Roman" w:hAnsi="Times New Roman"/>
          <w:sz w:val="28"/>
          <w:szCs w:val="28"/>
          <w:lang w:val="ru-RU"/>
        </w:rPr>
        <w:t>т ответственность за сохранность документов получателя услуги, возврат в место хранения подлинников документов, а также, за сохранность персональных данных получателя услуги.</w:t>
      </w:r>
    </w:p>
    <w:p w:rsidR="00DB34A6" w:rsidRDefault="00DB34A6" w:rsidP="00FA4D48">
      <w:pPr>
        <w:pStyle w:val="a9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подборе и выдачи технических средств реабилитации специалисты ЦП ТСР/ПСП обязаны </w:t>
      </w:r>
      <w:r w:rsidRPr="00BE149E">
        <w:rPr>
          <w:rFonts w:ascii="Times New Roman" w:hAnsi="Times New Roman"/>
          <w:sz w:val="28"/>
          <w:szCs w:val="28"/>
          <w:lang w:val="ru-RU"/>
        </w:rPr>
        <w:t>уч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BE149E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ывать индивидуальные особенности </w:t>
      </w:r>
      <w:r w:rsidRPr="00BE149E">
        <w:rPr>
          <w:rFonts w:ascii="Times New Roman" w:hAnsi="Times New Roman"/>
          <w:sz w:val="28"/>
          <w:szCs w:val="28"/>
          <w:lang w:val="ru-RU"/>
        </w:rPr>
        <w:t xml:space="preserve"> человека с ограниченными возможностями здоровья</w:t>
      </w:r>
      <w:r>
        <w:rPr>
          <w:rFonts w:ascii="Times New Roman" w:hAnsi="Times New Roman"/>
          <w:sz w:val="28"/>
          <w:szCs w:val="28"/>
          <w:lang w:val="ru-RU"/>
        </w:rPr>
        <w:t>, специфику его ситуации</w:t>
      </w:r>
      <w:r w:rsidRPr="00BE149E">
        <w:rPr>
          <w:rFonts w:ascii="Times New Roman" w:hAnsi="Times New Roman"/>
          <w:sz w:val="28"/>
          <w:szCs w:val="28"/>
          <w:lang w:val="ru-RU"/>
        </w:rPr>
        <w:t xml:space="preserve"> (в дополнении к установленным медицинским показаниям)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E149E">
        <w:rPr>
          <w:rFonts w:ascii="Times New Roman" w:hAnsi="Times New Roman"/>
          <w:sz w:val="28"/>
          <w:szCs w:val="28"/>
          <w:lang w:val="ru-RU"/>
        </w:rPr>
        <w:t xml:space="preserve"> социальное окружение человека, условия его проживания (обеспеченность жильем, возможность использования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габаритного </w:t>
      </w:r>
      <w:r w:rsidRPr="00BE149E">
        <w:rPr>
          <w:rFonts w:ascii="Times New Roman" w:hAnsi="Times New Roman"/>
          <w:sz w:val="28"/>
          <w:szCs w:val="28"/>
          <w:lang w:val="ru-RU"/>
        </w:rPr>
        <w:t xml:space="preserve">ТСР в имеющемся жилищном пространстве); возраст; </w:t>
      </w:r>
    </w:p>
    <w:p w:rsidR="00DB34A6" w:rsidRPr="00BE149E" w:rsidRDefault="00DB34A6" w:rsidP="00FA4D48">
      <w:pPr>
        <w:pStyle w:val="a9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Специалисты ЦП ТСР/ПСП обязаны обеспечить д</w:t>
      </w:r>
      <w:r w:rsidRPr="00BE149E">
        <w:rPr>
          <w:rFonts w:ascii="Times New Roman" w:hAnsi="Times New Roman"/>
          <w:sz w:val="28"/>
          <w:szCs w:val="28"/>
          <w:lang w:val="ru-RU"/>
        </w:rPr>
        <w:t>оступность информации об использовании ТСР</w:t>
      </w:r>
      <w:r>
        <w:rPr>
          <w:rFonts w:ascii="Times New Roman" w:hAnsi="Times New Roman"/>
          <w:sz w:val="28"/>
          <w:szCs w:val="28"/>
          <w:lang w:val="ru-RU"/>
        </w:rPr>
        <w:t>, учитывая</w:t>
      </w:r>
      <w:r w:rsidRPr="00BE149E">
        <w:rPr>
          <w:rFonts w:ascii="Times New Roman" w:hAnsi="Times New Roman"/>
          <w:sz w:val="28"/>
          <w:szCs w:val="28"/>
          <w:lang w:val="ru-RU"/>
        </w:rPr>
        <w:t xml:space="preserve"> возрастные изменения, индивидуальные особенности в силу заболеваний (глухота, слепота)</w:t>
      </w:r>
      <w:r>
        <w:rPr>
          <w:rFonts w:ascii="Times New Roman" w:hAnsi="Times New Roman"/>
          <w:sz w:val="28"/>
          <w:szCs w:val="28"/>
          <w:lang w:val="ru-RU"/>
        </w:rPr>
        <w:t>, интеллектуальные особенности получателя социальной услуги</w:t>
      </w:r>
      <w:r w:rsidRPr="00BE149E">
        <w:rPr>
          <w:rFonts w:ascii="Times New Roman" w:hAnsi="Times New Roman"/>
          <w:sz w:val="28"/>
          <w:szCs w:val="28"/>
          <w:lang w:val="ru-RU"/>
        </w:rPr>
        <w:t>.</w:t>
      </w:r>
    </w:p>
    <w:p w:rsidR="00DB34A6" w:rsidRDefault="00DB34A6" w:rsidP="00FA4D48">
      <w:pPr>
        <w:pStyle w:val="a9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Специалисты ЦП ТСР/ПСП обязаны </w:t>
      </w:r>
      <w:r w:rsidRPr="00066271">
        <w:rPr>
          <w:rFonts w:ascii="Times New Roman" w:hAnsi="Times New Roman"/>
          <w:sz w:val="28"/>
          <w:szCs w:val="28"/>
          <w:lang w:val="ru-RU"/>
        </w:rPr>
        <w:t>полностью владеть информацией об эксплуатации ТСР</w:t>
      </w:r>
      <w:r>
        <w:rPr>
          <w:rFonts w:ascii="Times New Roman" w:hAnsi="Times New Roman"/>
          <w:sz w:val="28"/>
          <w:szCs w:val="28"/>
          <w:lang w:val="ru-RU"/>
        </w:rPr>
        <w:t>, его устройстве и составных частях и конструктивных особенностях. При передаче ТСР получателю социальной услуги обязаны объяснить все особенности ТСР, обучить безопасному использованию.</w:t>
      </w:r>
      <w:r w:rsidRPr="000662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34A6" w:rsidRDefault="00DB34A6" w:rsidP="00FA4D48">
      <w:pPr>
        <w:pStyle w:val="a9"/>
        <w:spacing w:after="24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E149E">
        <w:rPr>
          <w:rFonts w:ascii="Times New Roman" w:hAnsi="Times New Roman"/>
          <w:sz w:val="28"/>
          <w:szCs w:val="28"/>
          <w:lang w:val="ru-RU"/>
        </w:rPr>
        <w:t>При выдаче с</w:t>
      </w:r>
      <w:r>
        <w:rPr>
          <w:rFonts w:ascii="Times New Roman" w:hAnsi="Times New Roman"/>
          <w:sz w:val="28"/>
          <w:szCs w:val="28"/>
          <w:lang w:val="ru-RU"/>
        </w:rPr>
        <w:t xml:space="preserve">пециалисты ЦП ТСР/ПСП должны </w:t>
      </w:r>
      <w:r w:rsidRPr="00BE149E">
        <w:rPr>
          <w:rFonts w:ascii="Times New Roman" w:hAnsi="Times New Roman"/>
          <w:sz w:val="28"/>
          <w:szCs w:val="28"/>
          <w:lang w:val="ru-RU"/>
        </w:rPr>
        <w:t>отве</w:t>
      </w:r>
      <w:r>
        <w:rPr>
          <w:rFonts w:ascii="Times New Roman" w:hAnsi="Times New Roman"/>
          <w:sz w:val="28"/>
          <w:szCs w:val="28"/>
          <w:lang w:val="ru-RU"/>
        </w:rPr>
        <w:t>тить</w:t>
      </w:r>
      <w:r w:rsidRPr="00BE149E">
        <w:rPr>
          <w:rFonts w:ascii="Times New Roman" w:hAnsi="Times New Roman"/>
          <w:sz w:val="28"/>
          <w:szCs w:val="28"/>
          <w:lang w:val="ru-RU"/>
        </w:rPr>
        <w:t xml:space="preserve"> на все возник</w:t>
      </w:r>
      <w:r>
        <w:rPr>
          <w:rFonts w:ascii="Times New Roman" w:hAnsi="Times New Roman"/>
          <w:sz w:val="28"/>
          <w:szCs w:val="28"/>
          <w:lang w:val="ru-RU"/>
        </w:rPr>
        <w:t>ш</w:t>
      </w:r>
      <w:r w:rsidRPr="00BE149E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у получателя социальной услуги и социального работника </w:t>
      </w:r>
      <w:r w:rsidRPr="00BE149E">
        <w:rPr>
          <w:rFonts w:ascii="Times New Roman" w:hAnsi="Times New Roman"/>
          <w:sz w:val="28"/>
          <w:szCs w:val="28"/>
          <w:lang w:val="ru-RU"/>
        </w:rPr>
        <w:t xml:space="preserve"> вопросы в отношении использования, обработки, устранения мелких неисправностей и технического обслуживания (например: сдутое колесо инвалидной кресло коляски)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34A6" w:rsidRDefault="00DB34A6" w:rsidP="00FA4D48">
      <w:pPr>
        <w:pStyle w:val="a9"/>
        <w:widowControl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526CD" w:rsidRDefault="00914A9F" w:rsidP="00FA4D4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Услуга по выдаче технических средств реабилитации предоставляется получателю услуги по мере необходимости.</w:t>
      </w:r>
      <w:r w:rsidR="00E06D6E" w:rsidRPr="00E06D6E">
        <w:rPr>
          <w:rFonts w:ascii="Times New Roman" w:hAnsi="Times New Roman"/>
          <w:sz w:val="28"/>
          <w:szCs w:val="28"/>
        </w:rPr>
        <w:t xml:space="preserve"> </w:t>
      </w:r>
      <w:r w:rsidR="00E06D6E" w:rsidRPr="00BE149E">
        <w:rPr>
          <w:rFonts w:ascii="Times New Roman" w:hAnsi="Times New Roman"/>
          <w:sz w:val="28"/>
          <w:szCs w:val="28"/>
        </w:rPr>
        <w:t xml:space="preserve">Технические средства в центре проката </w:t>
      </w:r>
      <w:r w:rsidR="00DF421C">
        <w:rPr>
          <w:rFonts w:ascii="Times New Roman" w:hAnsi="Times New Roman"/>
          <w:sz w:val="28"/>
          <w:szCs w:val="28"/>
        </w:rPr>
        <w:t xml:space="preserve">/ пункте социального проката </w:t>
      </w:r>
      <w:r w:rsidR="00E06D6E" w:rsidRPr="00BE149E">
        <w:rPr>
          <w:rFonts w:ascii="Times New Roman" w:hAnsi="Times New Roman"/>
          <w:sz w:val="28"/>
          <w:szCs w:val="28"/>
        </w:rPr>
        <w:t>выдаются на срок до 6 месяцев.</w:t>
      </w:r>
    </w:p>
    <w:p w:rsidR="004657A7" w:rsidRDefault="00C059A6" w:rsidP="00FA4D4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услуги – до 60 минут</w:t>
      </w:r>
      <w:r w:rsidR="004657A7">
        <w:rPr>
          <w:rFonts w:ascii="Times New Roman" w:hAnsi="Times New Roman"/>
          <w:sz w:val="28"/>
          <w:szCs w:val="28"/>
        </w:rPr>
        <w:t xml:space="preserve"> на каждый необходимый этап.</w:t>
      </w:r>
    </w:p>
    <w:p w:rsidR="00D526CD" w:rsidRDefault="00DE086C" w:rsidP="00D526C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086C">
        <w:rPr>
          <w:rFonts w:ascii="Times New Roman" w:hAnsi="Times New Roman"/>
          <w:b/>
          <w:sz w:val="28"/>
          <w:szCs w:val="28"/>
        </w:rPr>
        <w:t xml:space="preserve">Ресурсы/оснащение: </w:t>
      </w:r>
      <w:r w:rsidR="00D526CD" w:rsidRPr="00D526CD">
        <w:rPr>
          <w:rFonts w:ascii="Times New Roman" w:hAnsi="Times New Roman"/>
          <w:sz w:val="28"/>
          <w:szCs w:val="28"/>
        </w:rPr>
        <w:t>телефон, блокнот, ручка, планшет.</w:t>
      </w:r>
    </w:p>
    <w:p w:rsidR="00191655" w:rsidRPr="007E6BB0" w:rsidRDefault="00191655" w:rsidP="00D526CD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D39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154669" w:rsidRDefault="008F6C72" w:rsidP="00331CEC">
      <w:pPr>
        <w:pStyle w:val="a9"/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59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54669">
        <w:rPr>
          <w:rFonts w:ascii="Times New Roman" w:hAnsi="Times New Roman"/>
          <w:spacing w:val="-2"/>
          <w:sz w:val="28"/>
          <w:szCs w:val="28"/>
          <w:lang w:val="ru-RU"/>
        </w:rPr>
        <w:t xml:space="preserve">выяснение потребности в услуге, необходимого </w:t>
      </w:r>
      <w:r w:rsidR="00154669" w:rsidRPr="00154669">
        <w:rPr>
          <w:rFonts w:ascii="Times New Roman" w:hAnsi="Times New Roman"/>
          <w:spacing w:val="-2"/>
          <w:sz w:val="28"/>
          <w:szCs w:val="28"/>
          <w:lang w:val="ru-RU"/>
        </w:rPr>
        <w:t>технического средства реабилитации</w:t>
      </w:r>
      <w:r w:rsidRPr="00154669">
        <w:rPr>
          <w:rFonts w:ascii="Times New Roman" w:hAnsi="Times New Roman"/>
          <w:spacing w:val="-2"/>
          <w:sz w:val="28"/>
          <w:szCs w:val="28"/>
          <w:lang w:val="ru-RU"/>
        </w:rPr>
        <w:t>, других существующих проблем получателя социальной услуги, связанных с процессом получения услуги</w:t>
      </w:r>
      <w:r w:rsidR="00154669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8F6C72" w:rsidRDefault="008F6C72" w:rsidP="00331CEC">
      <w:pPr>
        <w:pStyle w:val="a9"/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59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154669">
        <w:rPr>
          <w:rFonts w:ascii="Times New Roman" w:hAnsi="Times New Roman"/>
          <w:spacing w:val="-2"/>
          <w:sz w:val="28"/>
          <w:szCs w:val="28"/>
          <w:lang w:val="ru-RU"/>
        </w:rPr>
        <w:t xml:space="preserve">определение ограничений получателя социальной услуги, в связи с ними – определение </w:t>
      </w:r>
      <w:r w:rsidR="00154669">
        <w:rPr>
          <w:rFonts w:ascii="Times New Roman" w:hAnsi="Times New Roman"/>
          <w:spacing w:val="-2"/>
          <w:sz w:val="28"/>
          <w:szCs w:val="28"/>
          <w:lang w:val="ru-RU"/>
        </w:rPr>
        <w:t>объемов</w:t>
      </w:r>
      <w:r w:rsidRPr="00154669">
        <w:rPr>
          <w:rFonts w:ascii="Times New Roman" w:hAnsi="Times New Roman"/>
          <w:spacing w:val="-2"/>
          <w:sz w:val="28"/>
          <w:szCs w:val="28"/>
          <w:lang w:val="ru-RU"/>
        </w:rPr>
        <w:t xml:space="preserve"> содействия при организации получения услуги;</w:t>
      </w:r>
    </w:p>
    <w:p w:rsidR="00B31D3E" w:rsidRDefault="00B31D3E" w:rsidP="00331CEC">
      <w:pPr>
        <w:pStyle w:val="a9"/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59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31D3E">
        <w:rPr>
          <w:rFonts w:ascii="Times New Roman" w:hAnsi="Times New Roman"/>
          <w:spacing w:val="-2"/>
          <w:sz w:val="28"/>
          <w:szCs w:val="28"/>
          <w:lang w:val="ru-RU"/>
        </w:rPr>
        <w:t xml:space="preserve">изучение наличия необходимого получателю услуги технического средства реабилитации в пункте социального проката, имеющегося в учреждении социального обслуживания, либо в Центре проката ТСР округа – получение информации по телефону, на сайте учреждения; </w:t>
      </w:r>
    </w:p>
    <w:p w:rsidR="00B31D3E" w:rsidRDefault="00B31D3E" w:rsidP="00331CEC">
      <w:pPr>
        <w:pStyle w:val="a9"/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59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31D3E">
        <w:rPr>
          <w:rFonts w:ascii="Times New Roman" w:hAnsi="Times New Roman"/>
          <w:spacing w:val="-2"/>
          <w:sz w:val="28"/>
          <w:szCs w:val="28"/>
          <w:lang w:val="ru-RU"/>
        </w:rPr>
        <w:t>информирование получателя услуги о наличии и месте получения ТСР</w:t>
      </w:r>
      <w:r w:rsidR="00B42835">
        <w:rPr>
          <w:rFonts w:ascii="Times New Roman" w:hAnsi="Times New Roman"/>
          <w:spacing w:val="-2"/>
          <w:sz w:val="28"/>
          <w:szCs w:val="28"/>
          <w:lang w:val="ru-RU"/>
        </w:rPr>
        <w:t>, о пакете необходимых документов</w:t>
      </w:r>
      <w:r w:rsidRPr="00B31D3E">
        <w:rPr>
          <w:rFonts w:ascii="Times New Roman" w:hAnsi="Times New Roman"/>
          <w:spacing w:val="-2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передача контактных данных получателю услуги (при необходимости);</w:t>
      </w:r>
    </w:p>
    <w:p w:rsidR="00B42835" w:rsidRPr="008F6C72" w:rsidRDefault="00B42835" w:rsidP="00331CEC">
      <w:pPr>
        <w:pStyle w:val="a9"/>
        <w:widowControl/>
        <w:numPr>
          <w:ilvl w:val="0"/>
          <w:numId w:val="17"/>
        </w:numPr>
        <w:tabs>
          <w:tab w:val="left" w:pos="0"/>
          <w:tab w:val="left" w:pos="993"/>
        </w:tabs>
        <w:suppressAutoHyphens w:val="0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6C72">
        <w:rPr>
          <w:rFonts w:ascii="Times New Roman" w:hAnsi="Times New Roman"/>
          <w:sz w:val="28"/>
          <w:szCs w:val="28"/>
          <w:lang w:val="ru-RU"/>
        </w:rPr>
        <w:t xml:space="preserve">содействие получателю услуги  в формировании пакета документов, необходимого для предоставления услуги (подбор необходимых документов в архиве получателя услуги, копирование документов и т.д.);  пакет документов: </w:t>
      </w:r>
    </w:p>
    <w:p w:rsidR="00B42835" w:rsidRDefault="00B42835" w:rsidP="00331CEC">
      <w:pPr>
        <w:pStyle w:val="aa"/>
        <w:numPr>
          <w:ilvl w:val="0"/>
          <w:numId w:val="18"/>
        </w:numPr>
        <w:tabs>
          <w:tab w:val="left" w:pos="993"/>
        </w:tabs>
        <w:spacing w:beforeAutospacing="0" w:after="0" w:afterAutospacing="0"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B42835" w:rsidRDefault="00B42835" w:rsidP="00331CEC">
      <w:pPr>
        <w:pStyle w:val="aa"/>
        <w:numPr>
          <w:ilvl w:val="0"/>
          <w:numId w:val="18"/>
        </w:numPr>
        <w:tabs>
          <w:tab w:val="left" w:pos="993"/>
        </w:tabs>
        <w:spacing w:beforeAutospacing="0" w:after="0" w:afterAutospacing="0"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СНИЛС;</w:t>
      </w:r>
    </w:p>
    <w:p w:rsidR="00B42835" w:rsidRDefault="00B42835" w:rsidP="00331CEC">
      <w:pPr>
        <w:pStyle w:val="aa"/>
        <w:numPr>
          <w:ilvl w:val="0"/>
          <w:numId w:val="18"/>
        </w:numPr>
        <w:tabs>
          <w:tab w:val="left" w:pos="993"/>
        </w:tabs>
        <w:spacing w:beforeAutospacing="0" w:after="0" w:afterAutospacing="0"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Справка МСЭ о присвоении группы инвалидности (при ее наличии);</w:t>
      </w:r>
    </w:p>
    <w:p w:rsidR="00B31D3E" w:rsidRPr="007E19B1" w:rsidRDefault="00D20E10" w:rsidP="00331CEC">
      <w:pPr>
        <w:pStyle w:val="aa"/>
        <w:numPr>
          <w:ilvl w:val="0"/>
          <w:numId w:val="18"/>
        </w:numPr>
        <w:tabs>
          <w:tab w:val="left" w:pos="993"/>
        </w:tabs>
        <w:spacing w:beforeAutospacing="0" w:after="0" w:afterAutospacing="0" w:line="276" w:lineRule="auto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2835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лечащего врача</w:t>
      </w:r>
      <w:r w:rsidR="00B42835">
        <w:rPr>
          <w:sz w:val="28"/>
          <w:szCs w:val="28"/>
        </w:rPr>
        <w:t xml:space="preserve"> о </w:t>
      </w:r>
      <w:r>
        <w:rPr>
          <w:sz w:val="28"/>
          <w:szCs w:val="28"/>
        </w:rPr>
        <w:t>имеющихся показаниях к</w:t>
      </w:r>
      <w:r w:rsidR="00B42835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ю</w:t>
      </w:r>
      <w:r w:rsidR="00B42835">
        <w:rPr>
          <w:sz w:val="28"/>
          <w:szCs w:val="28"/>
        </w:rPr>
        <w:t xml:space="preserve"> конкретного технического средства реабилитации или индивидуальная программа реабилитации  и абилитации, </w:t>
      </w:r>
      <w:r>
        <w:rPr>
          <w:sz w:val="28"/>
          <w:szCs w:val="28"/>
        </w:rPr>
        <w:t>с указанием</w:t>
      </w:r>
      <w:r w:rsidR="00B42835">
        <w:rPr>
          <w:sz w:val="28"/>
          <w:szCs w:val="28"/>
        </w:rPr>
        <w:t xml:space="preserve"> нуждаемост</w:t>
      </w:r>
      <w:r>
        <w:rPr>
          <w:sz w:val="28"/>
          <w:szCs w:val="28"/>
        </w:rPr>
        <w:t>и</w:t>
      </w:r>
      <w:r w:rsidR="00B42835">
        <w:rPr>
          <w:sz w:val="28"/>
          <w:szCs w:val="28"/>
        </w:rPr>
        <w:t xml:space="preserve"> в </w:t>
      </w:r>
      <w:r>
        <w:rPr>
          <w:sz w:val="28"/>
          <w:szCs w:val="28"/>
        </w:rPr>
        <w:t>запрашиваемом техническом</w:t>
      </w:r>
      <w:r w:rsidR="00B4283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е</w:t>
      </w:r>
      <w:r w:rsidR="00B42835">
        <w:rPr>
          <w:sz w:val="28"/>
          <w:szCs w:val="28"/>
        </w:rPr>
        <w:t xml:space="preserve"> реабилитации;</w:t>
      </w:r>
    </w:p>
    <w:p w:rsidR="008F6C72" w:rsidRPr="00B94132" w:rsidRDefault="00B31D3E" w:rsidP="00331CEC">
      <w:pPr>
        <w:pStyle w:val="a9"/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59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при необходимости</w:t>
      </w:r>
      <w:r w:rsidR="00B42835">
        <w:rPr>
          <w:rFonts w:ascii="Times New Roman" w:hAnsi="Times New Roman"/>
          <w:spacing w:val="-2"/>
          <w:sz w:val="28"/>
          <w:szCs w:val="28"/>
          <w:lang w:val="ru-RU"/>
        </w:rPr>
        <w:t xml:space="preserve">, </w:t>
      </w:r>
      <w:r w:rsidR="0024322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24322F" w:rsidRPr="00B94132">
        <w:rPr>
          <w:rFonts w:ascii="Times New Roman" w:hAnsi="Times New Roman"/>
          <w:sz w:val="28"/>
          <w:szCs w:val="28"/>
          <w:lang w:val="ru-RU"/>
        </w:rPr>
        <w:t>передача</w:t>
      </w:r>
      <w:r w:rsidR="0024322F">
        <w:rPr>
          <w:rFonts w:ascii="Times New Roman" w:hAnsi="Times New Roman"/>
          <w:spacing w:val="-2"/>
          <w:sz w:val="28"/>
          <w:szCs w:val="28"/>
          <w:lang w:val="ru-RU"/>
        </w:rPr>
        <w:t xml:space="preserve"> пакета документов </w:t>
      </w:r>
      <w:r w:rsidR="008F6C72" w:rsidRPr="008F6C72">
        <w:rPr>
          <w:rFonts w:ascii="Times New Roman" w:hAnsi="Times New Roman"/>
          <w:sz w:val="28"/>
          <w:szCs w:val="28"/>
          <w:lang w:val="ru-RU"/>
        </w:rPr>
        <w:t>специалисту</w:t>
      </w:r>
      <w:r w:rsidR="008F6C72" w:rsidRPr="008F6C7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24322F">
        <w:rPr>
          <w:rFonts w:ascii="Times New Roman" w:hAnsi="Times New Roman"/>
          <w:sz w:val="28"/>
          <w:szCs w:val="28"/>
          <w:lang w:val="ru-RU"/>
        </w:rPr>
        <w:t>ЦП ТСР / ПСП</w:t>
      </w:r>
      <w:r w:rsidR="008F6C72" w:rsidRPr="008F6C72">
        <w:rPr>
          <w:rFonts w:ascii="Times New Roman" w:hAnsi="Times New Roman"/>
          <w:spacing w:val="-2"/>
          <w:sz w:val="28"/>
          <w:szCs w:val="28"/>
          <w:lang w:val="ru-RU"/>
        </w:rPr>
        <w:t xml:space="preserve">; </w:t>
      </w:r>
      <w:r w:rsidR="0024322F">
        <w:rPr>
          <w:rFonts w:ascii="Times New Roman" w:hAnsi="Times New Roman"/>
          <w:spacing w:val="-2"/>
          <w:sz w:val="28"/>
          <w:szCs w:val="28"/>
          <w:lang w:val="ru-RU"/>
        </w:rPr>
        <w:t xml:space="preserve">получение бланка заявления на предоставление ТСР, бланка Договора </w:t>
      </w:r>
      <w:r w:rsidR="00B94132" w:rsidRPr="00B94132">
        <w:rPr>
          <w:rFonts w:ascii="Times New Roman" w:hAnsi="Times New Roman"/>
          <w:sz w:val="28"/>
          <w:szCs w:val="28"/>
          <w:lang w:val="ru-RU"/>
        </w:rPr>
        <w:t>временного пользования имуществом</w:t>
      </w:r>
      <w:r w:rsidR="00B94132">
        <w:rPr>
          <w:rFonts w:ascii="Times New Roman" w:hAnsi="Times New Roman"/>
          <w:sz w:val="28"/>
          <w:szCs w:val="28"/>
          <w:lang w:val="ru-RU"/>
        </w:rPr>
        <w:t>;</w:t>
      </w:r>
    </w:p>
    <w:p w:rsidR="00B94132" w:rsidRDefault="00B94132" w:rsidP="00331CEC">
      <w:pPr>
        <w:pStyle w:val="a9"/>
        <w:widowControl/>
        <w:numPr>
          <w:ilvl w:val="0"/>
          <w:numId w:val="17"/>
        </w:numPr>
        <w:tabs>
          <w:tab w:val="left" w:pos="0"/>
          <w:tab w:val="left" w:pos="993"/>
        </w:tabs>
        <w:suppressAutoHyphens w:val="0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содействие получателю социальной услуги в заполнении заявления, </w:t>
      </w:r>
      <w:r w:rsidRPr="00B94132">
        <w:rPr>
          <w:rFonts w:ascii="Times New Roman" w:hAnsi="Times New Roman"/>
          <w:sz w:val="28"/>
          <w:szCs w:val="28"/>
          <w:lang w:val="ru-RU"/>
        </w:rPr>
        <w:t>подписании Договора временного пользования имуществом (подробное</w:t>
      </w:r>
      <w:r>
        <w:rPr>
          <w:rFonts w:ascii="Times New Roman" w:hAnsi="Times New Roman"/>
          <w:sz w:val="28"/>
          <w:szCs w:val="28"/>
          <w:lang w:val="ru-RU"/>
        </w:rPr>
        <w:t xml:space="preserve"> объяснение сути подписываемых документов);</w:t>
      </w:r>
    </w:p>
    <w:p w:rsidR="00B94132" w:rsidRPr="00B94132" w:rsidRDefault="00B94132" w:rsidP="00331CEC">
      <w:pPr>
        <w:pStyle w:val="a9"/>
        <w:widowControl/>
        <w:numPr>
          <w:ilvl w:val="0"/>
          <w:numId w:val="17"/>
        </w:numPr>
        <w:tabs>
          <w:tab w:val="left" w:pos="0"/>
          <w:tab w:val="left" w:pos="993"/>
        </w:tabs>
        <w:suppressAutoHyphens w:val="0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94132">
        <w:rPr>
          <w:rFonts w:ascii="Times New Roman" w:hAnsi="Times New Roman"/>
          <w:sz w:val="28"/>
          <w:szCs w:val="28"/>
          <w:lang w:val="ru-RU"/>
        </w:rPr>
        <w:t>передача</w:t>
      </w:r>
      <w:r w:rsidRPr="00B94132">
        <w:rPr>
          <w:rFonts w:ascii="Times New Roman" w:hAnsi="Times New Roman"/>
          <w:spacing w:val="-2"/>
          <w:sz w:val="28"/>
          <w:szCs w:val="28"/>
          <w:lang w:val="ru-RU"/>
        </w:rPr>
        <w:t xml:space="preserve">  подписанных получателем услуги заявления на предоставление ТСР и Договора </w:t>
      </w:r>
      <w:r w:rsidRPr="00B94132">
        <w:rPr>
          <w:rFonts w:ascii="Times New Roman" w:hAnsi="Times New Roman"/>
          <w:sz w:val="28"/>
          <w:szCs w:val="28"/>
          <w:lang w:val="ru-RU"/>
        </w:rPr>
        <w:t>временного пользования имуществом</w:t>
      </w:r>
      <w:r w:rsidRPr="00B9413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94132">
        <w:rPr>
          <w:rFonts w:ascii="Times New Roman" w:hAnsi="Times New Roman"/>
          <w:sz w:val="28"/>
          <w:szCs w:val="28"/>
          <w:lang w:val="ru-RU"/>
        </w:rPr>
        <w:t>специалисту</w:t>
      </w:r>
      <w:r w:rsidRPr="00B94132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94132">
        <w:rPr>
          <w:rFonts w:ascii="Times New Roman" w:hAnsi="Times New Roman"/>
          <w:sz w:val="28"/>
          <w:szCs w:val="28"/>
          <w:lang w:val="ru-RU"/>
        </w:rPr>
        <w:t>ЦП ТСР / ПСП</w:t>
      </w:r>
      <w:r w:rsidRPr="00B94132">
        <w:rPr>
          <w:rFonts w:ascii="Times New Roman" w:hAnsi="Times New Roman"/>
          <w:spacing w:val="-2"/>
          <w:sz w:val="28"/>
          <w:szCs w:val="28"/>
          <w:lang w:val="ru-RU"/>
        </w:rPr>
        <w:t xml:space="preserve">; </w:t>
      </w:r>
    </w:p>
    <w:p w:rsidR="00B94132" w:rsidRPr="00D75E1E" w:rsidRDefault="00B94132" w:rsidP="00331CEC">
      <w:pPr>
        <w:pStyle w:val="a9"/>
        <w:widowControl/>
        <w:numPr>
          <w:ilvl w:val="0"/>
          <w:numId w:val="17"/>
        </w:numPr>
        <w:tabs>
          <w:tab w:val="left" w:pos="0"/>
          <w:tab w:val="left" w:pos="993"/>
        </w:tabs>
        <w:suppressAutoHyphens w:val="0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 xml:space="preserve">организация доставки ТСР получателю социальной услуги: получение информации от специалистов ЦП ТСР / ПСП о дате и времени доставки ТСР, либо получение ТСР у специалиста и самостоятельная доставка получателю услуги; </w:t>
      </w:r>
    </w:p>
    <w:p w:rsidR="00D75E1E" w:rsidRPr="00D75E1E" w:rsidRDefault="00D75E1E" w:rsidP="00331CEC">
      <w:pPr>
        <w:pStyle w:val="aa"/>
        <w:numPr>
          <w:ilvl w:val="0"/>
          <w:numId w:val="17"/>
        </w:numPr>
        <w:tabs>
          <w:tab w:val="left" w:pos="993"/>
        </w:tabs>
        <w:spacing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при необходимости, присутствие в месте доставки ТСР в установленное врем; содействие получателю социальной услуги в приеме ТСР: осмотре целостности ТСР, контроле санитарного состояния,</w:t>
      </w:r>
      <w:r w:rsidR="00970927">
        <w:rPr>
          <w:spacing w:val="-2"/>
          <w:sz w:val="28"/>
          <w:szCs w:val="28"/>
        </w:rPr>
        <w:t xml:space="preserve"> сборки ТСР, безопасности ТСР, а также в</w:t>
      </w:r>
      <w:r>
        <w:rPr>
          <w:spacing w:val="-2"/>
          <w:sz w:val="28"/>
          <w:szCs w:val="28"/>
        </w:rPr>
        <w:t xml:space="preserve"> подписании отчетн</w:t>
      </w:r>
      <w:r w:rsidR="00970927">
        <w:rPr>
          <w:spacing w:val="-2"/>
          <w:sz w:val="28"/>
          <w:szCs w:val="28"/>
        </w:rPr>
        <w:t>ых</w:t>
      </w:r>
      <w:r>
        <w:rPr>
          <w:spacing w:val="-2"/>
          <w:sz w:val="28"/>
          <w:szCs w:val="28"/>
        </w:rPr>
        <w:t xml:space="preserve"> документов (</w:t>
      </w:r>
      <w:r>
        <w:rPr>
          <w:sz w:val="28"/>
          <w:szCs w:val="28"/>
        </w:rPr>
        <w:t xml:space="preserve">Акта приема-передачи ТСР, </w:t>
      </w:r>
      <w:r w:rsidRPr="00D75E1E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D75E1E">
        <w:rPr>
          <w:sz w:val="28"/>
          <w:szCs w:val="28"/>
        </w:rPr>
        <w:t xml:space="preserve"> о предоставлении социальных услуг</w:t>
      </w:r>
      <w:r>
        <w:rPr>
          <w:sz w:val="28"/>
          <w:szCs w:val="28"/>
        </w:rPr>
        <w:t>)</w:t>
      </w:r>
      <w:r w:rsidR="00970927">
        <w:rPr>
          <w:sz w:val="28"/>
          <w:szCs w:val="28"/>
        </w:rPr>
        <w:t>;</w:t>
      </w:r>
    </w:p>
    <w:p w:rsidR="00D75E1E" w:rsidRPr="00B94132" w:rsidRDefault="00970927" w:rsidP="00331CEC">
      <w:pPr>
        <w:pStyle w:val="a9"/>
        <w:widowControl/>
        <w:numPr>
          <w:ilvl w:val="0"/>
          <w:numId w:val="17"/>
        </w:numPr>
        <w:tabs>
          <w:tab w:val="left" w:pos="0"/>
          <w:tab w:val="left" w:pos="993"/>
        </w:tabs>
        <w:suppressAutoHyphens w:val="0"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при необходимости, изучение совместно с получателем услуги приемов пользования техническим средством реабилитации</w:t>
      </w:r>
      <w:r w:rsidR="007A3A3C">
        <w:rPr>
          <w:rFonts w:ascii="Times New Roman" w:hAnsi="Times New Roman"/>
          <w:spacing w:val="-2"/>
          <w:sz w:val="28"/>
          <w:szCs w:val="28"/>
          <w:lang w:val="ru-RU"/>
        </w:rPr>
        <w:t>, разъяснение получателю социальной услуги совместно со специалистом особенностей использования ТСР и техники безопасности при использовании ТСР;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7A3A3C">
        <w:rPr>
          <w:rFonts w:ascii="Times New Roman" w:hAnsi="Times New Roman"/>
          <w:spacing w:val="-2"/>
          <w:sz w:val="28"/>
          <w:szCs w:val="28"/>
          <w:lang w:val="ru-RU"/>
        </w:rPr>
        <w:t>получение памяток или инструкций по использованию ТСР, размещение на досягаемом для получателя социальной услуги месте;</w:t>
      </w:r>
    </w:p>
    <w:p w:rsidR="00FA4D48" w:rsidRDefault="008F6C72" w:rsidP="00FA4D48">
      <w:pPr>
        <w:pStyle w:val="a9"/>
        <w:widowControl/>
        <w:numPr>
          <w:ilvl w:val="0"/>
          <w:numId w:val="17"/>
        </w:numPr>
        <w:tabs>
          <w:tab w:val="left" w:pos="993"/>
        </w:tabs>
        <w:suppressAutoHyphens w:val="0"/>
        <w:spacing w:after="240" w:line="259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6C72">
        <w:rPr>
          <w:rFonts w:ascii="Times New Roman" w:hAnsi="Times New Roman"/>
          <w:sz w:val="28"/>
          <w:szCs w:val="28"/>
          <w:lang w:val="ru-RU"/>
        </w:rPr>
        <w:t xml:space="preserve">фиксирование услуги в журнале </w:t>
      </w:r>
      <w:r w:rsidR="0081152C">
        <w:rPr>
          <w:rFonts w:ascii="Times New Roman" w:hAnsi="Times New Roman"/>
          <w:sz w:val="28"/>
          <w:szCs w:val="28"/>
          <w:lang w:val="ru-RU"/>
        </w:rPr>
        <w:t>посещения обслуживаемых на дому.</w:t>
      </w:r>
    </w:p>
    <w:p w:rsidR="00D526CD" w:rsidRPr="00FA4D48" w:rsidRDefault="008F6C72" w:rsidP="00FA4D48">
      <w:pPr>
        <w:pStyle w:val="a9"/>
        <w:widowControl/>
        <w:tabs>
          <w:tab w:val="left" w:pos="993"/>
        </w:tabs>
        <w:suppressAutoHyphens w:val="0"/>
        <w:spacing w:after="240" w:line="259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  <w:r w:rsidRPr="00FA4D48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4676E4" w:rsidRPr="00D526CD" w:rsidRDefault="007E3672" w:rsidP="00FA4D48">
      <w:pPr>
        <w:pStyle w:val="a9"/>
        <w:widowControl/>
        <w:numPr>
          <w:ilvl w:val="0"/>
          <w:numId w:val="16"/>
        </w:numPr>
        <w:suppressAutoHyphens w:val="0"/>
        <w:spacing w:after="240" w:line="259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526C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Область и способы проверки выполнения:</w:t>
      </w:r>
      <w:r w:rsidRPr="00D526C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26CD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данного СОПа проверятся заведующим структурным подразделением путем изучения записей в учетно-отчетной документации и наличием ответа на запрос во время проведения аудита и осуществления плановых проверок.</w:t>
      </w:r>
    </w:p>
    <w:p w:rsidR="004676E4" w:rsidRDefault="004676E4" w:rsidP="00D526CD">
      <w:pPr>
        <w:pStyle w:val="a9"/>
        <w:spacing w:line="276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:rsidR="004676E4" w:rsidRDefault="004676E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4676E4" w:rsidRDefault="004676E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4676E4" w:rsidRDefault="004676E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 «Об утверждении стандартов социальных услуг в новой редакции» (с внесёнными изменениями).</w:t>
      </w:r>
    </w:p>
    <w:p w:rsidR="004676E4" w:rsidRPr="0081152C" w:rsidRDefault="004676E4">
      <w:pPr>
        <w:pStyle w:val="a9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152C">
        <w:rPr>
          <w:rFonts w:ascii="Times New Roman" w:hAnsi="Times New Roman"/>
          <w:color w:val="000000"/>
          <w:sz w:val="28"/>
          <w:szCs w:val="28"/>
          <w:lang w:val="ru-RU"/>
        </w:rPr>
        <w:t>Методические рекомендации</w:t>
      </w:r>
      <w:r w:rsidR="008115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676E4" w:rsidRDefault="004676E4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Божков И. А., Севастьянов М. А. Технические средства реабилитации: теория и практика назначения и подбора в медицинской организации // Росс.семейный врач. </w:t>
      </w:r>
      <w:r w:rsidRPr="00FA0A2A">
        <w:rPr>
          <w:rFonts w:ascii="Times New Roman" w:hAnsi="Times New Roman"/>
          <w:sz w:val="28"/>
          <w:szCs w:val="28"/>
          <w:lang w:val="ru-RU"/>
        </w:rPr>
        <w:t>2013. Номер, страницы С. 23-27.</w:t>
      </w:r>
    </w:p>
    <w:p w:rsidR="004676E4" w:rsidRDefault="004676E4">
      <w:pPr>
        <w:pStyle w:val="a9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Волчок Н. Сделать жизнь более удобно</w:t>
      </w:r>
      <w:r w:rsidR="0004383D">
        <w:rPr>
          <w:rFonts w:ascii="Times New Roman" w:hAnsi="Times New Roman"/>
          <w:sz w:val="28"/>
          <w:szCs w:val="28"/>
          <w:lang w:val="ru-RU"/>
        </w:rPr>
        <w:t>й // Социальная защита, 2014, №</w:t>
      </w:r>
      <w:r>
        <w:rPr>
          <w:rFonts w:ascii="Times New Roman" w:hAnsi="Times New Roman"/>
          <w:sz w:val="28"/>
          <w:szCs w:val="28"/>
          <w:lang w:val="ru-RU"/>
        </w:rPr>
        <w:t>1(259), страницы 5-7.</w:t>
      </w:r>
    </w:p>
    <w:p w:rsidR="004676E4" w:rsidRDefault="004676E4">
      <w:pPr>
        <w:pStyle w:val="a9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4383D" w:rsidRPr="002D39B2" w:rsidRDefault="0004383D" w:rsidP="0004383D">
      <w:pPr>
        <w:spacing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4383D" w:rsidRPr="002D39B2" w:rsidRDefault="0004383D" w:rsidP="000438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9B2">
        <w:rPr>
          <w:rFonts w:ascii="Times New Roman" w:hAnsi="Times New Roman"/>
          <w:b/>
          <w:sz w:val="28"/>
          <w:szCs w:val="28"/>
        </w:rPr>
        <w:t xml:space="preserve">Распределение данного </w:t>
      </w:r>
      <w:r w:rsidR="00302EFF">
        <w:rPr>
          <w:rFonts w:ascii="Times New Roman" w:hAnsi="Times New Roman"/>
          <w:b/>
          <w:sz w:val="28"/>
          <w:szCs w:val="28"/>
        </w:rPr>
        <w:t>стандарта операционный процедуры</w:t>
      </w:r>
      <w:bookmarkStart w:id="0" w:name="_GoBack"/>
      <w:bookmarkEnd w:id="0"/>
    </w:p>
    <w:p w:rsidR="0004383D" w:rsidRPr="0004383D" w:rsidRDefault="0004383D" w:rsidP="0004383D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4383D">
        <w:rPr>
          <w:rFonts w:ascii="Times New Roman" w:hAnsi="Times New Roman"/>
          <w:sz w:val="28"/>
          <w:szCs w:val="28"/>
          <w:lang w:val="ru-RU"/>
        </w:rPr>
        <w:t>Экземпляр</w:t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  <w:t>Должность</w:t>
      </w:r>
    </w:p>
    <w:p w:rsidR="0004383D" w:rsidRPr="0004383D" w:rsidRDefault="0004383D" w:rsidP="0004383D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383D">
        <w:rPr>
          <w:rFonts w:ascii="Times New Roman" w:hAnsi="Times New Roman"/>
          <w:sz w:val="28"/>
          <w:szCs w:val="28"/>
          <w:lang w:val="ru-RU"/>
        </w:rPr>
        <w:t>Оригинал</w:t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</w:p>
    <w:p w:rsidR="0004383D" w:rsidRPr="0004383D" w:rsidRDefault="0004383D" w:rsidP="0004383D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  <w:lang w:val="ru-RU"/>
        </w:rPr>
      </w:pPr>
      <w:r w:rsidRPr="0004383D">
        <w:rPr>
          <w:rFonts w:ascii="Times New Roman" w:hAnsi="Times New Roman"/>
          <w:sz w:val="28"/>
          <w:szCs w:val="28"/>
          <w:lang w:val="ru-RU"/>
        </w:rPr>
        <w:t>Копия</w:t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</w:p>
    <w:p w:rsidR="0004383D" w:rsidRPr="0004383D" w:rsidRDefault="0004383D" w:rsidP="0004383D">
      <w:pPr>
        <w:pStyle w:val="a9"/>
        <w:spacing w:line="360" w:lineRule="auto"/>
        <w:ind w:left="1429" w:hanging="100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  <w:r w:rsidRPr="0004383D">
        <w:rPr>
          <w:rFonts w:ascii="Times New Roman" w:hAnsi="Times New Roman"/>
          <w:sz w:val="28"/>
          <w:szCs w:val="28"/>
          <w:lang w:val="ru-RU"/>
        </w:rPr>
        <w:tab/>
      </w:r>
    </w:p>
    <w:p w:rsidR="0004383D" w:rsidRPr="002D39B2" w:rsidRDefault="0004383D" w:rsidP="0004383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9B2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4383D" w:rsidRPr="002D39B2" w:rsidTr="001D6D0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9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4383D" w:rsidRPr="002D39B2" w:rsidTr="001D6D0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3D" w:rsidRPr="002D39B2" w:rsidTr="001D6D0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3D" w:rsidRPr="002D39B2" w:rsidTr="001D6D0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3D" w:rsidRPr="002D39B2" w:rsidTr="001D6D0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3D" w:rsidRPr="002D39B2" w:rsidTr="001D6D0C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4383D" w:rsidRPr="002D39B2" w:rsidRDefault="0004383D" w:rsidP="001D6D0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6E4" w:rsidRDefault="004676E4" w:rsidP="00DF6A16">
      <w:pPr>
        <w:pStyle w:val="a9"/>
        <w:spacing w:line="276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sectPr w:rsidR="004676E4" w:rsidSect="0051431F">
      <w:headerReference w:type="default" r:id="rId7"/>
      <w:footerReference w:type="default" r:id="rId8"/>
      <w:pgSz w:w="11906" w:h="16838"/>
      <w:pgMar w:top="1134" w:right="850" w:bottom="1134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8A" w:rsidRDefault="00FA398A" w:rsidP="0051431F">
      <w:pPr>
        <w:spacing w:after="0" w:line="240" w:lineRule="auto"/>
      </w:pPr>
      <w:r>
        <w:separator/>
      </w:r>
    </w:p>
  </w:endnote>
  <w:endnote w:type="continuationSeparator" w:id="0">
    <w:p w:rsidR="00FA398A" w:rsidRDefault="00FA398A" w:rsidP="0051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14" w:rsidRPr="00B74C14" w:rsidRDefault="00C95B68">
    <w:pPr>
      <w:pStyle w:val="af"/>
      <w:jc w:val="right"/>
      <w:rPr>
        <w:rFonts w:ascii="Times New Roman" w:hAnsi="Times New Roman"/>
      </w:rPr>
    </w:pPr>
    <w:r w:rsidRPr="00B74C14">
      <w:rPr>
        <w:rFonts w:ascii="Times New Roman" w:hAnsi="Times New Roman"/>
      </w:rPr>
      <w:fldChar w:fldCharType="begin"/>
    </w:r>
    <w:r w:rsidR="00B74C14" w:rsidRPr="00B74C14">
      <w:rPr>
        <w:rFonts w:ascii="Times New Roman" w:hAnsi="Times New Roman"/>
      </w:rPr>
      <w:instrText xml:space="preserve"> PAGE   \* MERGEFORMAT </w:instrText>
    </w:r>
    <w:r w:rsidRPr="00B74C14">
      <w:rPr>
        <w:rFonts w:ascii="Times New Roman" w:hAnsi="Times New Roman"/>
      </w:rPr>
      <w:fldChar w:fldCharType="separate"/>
    </w:r>
    <w:r w:rsidR="00302EFF">
      <w:rPr>
        <w:rFonts w:ascii="Times New Roman" w:hAnsi="Times New Roman"/>
        <w:noProof/>
      </w:rPr>
      <w:t>6</w:t>
    </w:r>
    <w:r w:rsidRPr="00B74C14">
      <w:rPr>
        <w:rFonts w:ascii="Times New Roman" w:hAnsi="Times New Roman"/>
      </w:rPr>
      <w:fldChar w:fldCharType="end"/>
    </w:r>
  </w:p>
  <w:p w:rsidR="00B74C14" w:rsidRDefault="00B74C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8A" w:rsidRDefault="00FA398A" w:rsidP="0051431F">
      <w:pPr>
        <w:spacing w:after="0" w:line="240" w:lineRule="auto"/>
      </w:pPr>
      <w:r>
        <w:separator/>
      </w:r>
    </w:p>
  </w:footnote>
  <w:footnote w:type="continuationSeparator" w:id="0">
    <w:p w:rsidR="00FA398A" w:rsidRDefault="00FA398A" w:rsidP="0051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1F" w:rsidRDefault="0051431F" w:rsidP="0051431F">
    <w:pPr>
      <w:pStyle w:val="ad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  <w:rPr>
        <w:rFonts w:cs="Times New Roman"/>
      </w:rPr>
    </w:lvl>
  </w:abstractNum>
  <w:abstractNum w:abstractNumId="1">
    <w:nsid w:val="0EBC0292"/>
    <w:multiLevelType w:val="hybridMultilevel"/>
    <w:tmpl w:val="5B8EB91C"/>
    <w:lvl w:ilvl="0" w:tplc="AFF4C858">
      <w:start w:val="1"/>
      <w:numFmt w:val="russianLower"/>
      <w:lvlText w:val="7.%1. 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66CC2"/>
    <w:multiLevelType w:val="hybridMultilevel"/>
    <w:tmpl w:val="51CC6288"/>
    <w:lvl w:ilvl="0" w:tplc="BF9A32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">
    <w:nsid w:val="1C716264"/>
    <w:multiLevelType w:val="hybridMultilevel"/>
    <w:tmpl w:val="C5A6F834"/>
    <w:lvl w:ilvl="0" w:tplc="00AAB160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B01EC"/>
    <w:multiLevelType w:val="hybridMultilevel"/>
    <w:tmpl w:val="0242D6E2"/>
    <w:lvl w:ilvl="0" w:tplc="60E4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44CC797C"/>
    <w:multiLevelType w:val="hybridMultilevel"/>
    <w:tmpl w:val="D1D47158"/>
    <w:lvl w:ilvl="0" w:tplc="2F82F4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34EDE"/>
    <w:multiLevelType w:val="hybridMultilevel"/>
    <w:tmpl w:val="F89077C6"/>
    <w:lvl w:ilvl="0" w:tplc="6F5C7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6738C"/>
    <w:multiLevelType w:val="hybridMultilevel"/>
    <w:tmpl w:val="AB960672"/>
    <w:lvl w:ilvl="0" w:tplc="60E4A38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/>
        <w:i w:val="0"/>
      </w:rPr>
    </w:lvl>
    <w:lvl w:ilvl="1" w:tplc="61789224">
      <w:numFmt w:val="bullet"/>
      <w:lvlText w:val=""/>
      <w:lvlJc w:val="left"/>
      <w:pPr>
        <w:ind w:left="3046" w:hanging="6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75217D"/>
    <w:multiLevelType w:val="hybridMultilevel"/>
    <w:tmpl w:val="CEE4B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A96103"/>
    <w:multiLevelType w:val="hybridMultilevel"/>
    <w:tmpl w:val="0242D6E2"/>
    <w:lvl w:ilvl="0" w:tplc="60E4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66BC4"/>
    <w:multiLevelType w:val="hybridMultilevel"/>
    <w:tmpl w:val="33BE5342"/>
    <w:lvl w:ilvl="0" w:tplc="DBC24AE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7B7DAF"/>
    <w:multiLevelType w:val="hybridMultilevel"/>
    <w:tmpl w:val="DCFC3CD4"/>
    <w:lvl w:ilvl="0" w:tplc="3D288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60B2E"/>
    <w:multiLevelType w:val="hybridMultilevel"/>
    <w:tmpl w:val="263AD8E4"/>
    <w:lvl w:ilvl="0" w:tplc="60E4A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4FD8"/>
    <w:multiLevelType w:val="hybridMultilevel"/>
    <w:tmpl w:val="E8EA15A6"/>
    <w:lvl w:ilvl="0" w:tplc="9A46FC26">
      <w:start w:val="1"/>
      <w:numFmt w:val="russianLower"/>
      <w:lvlText w:val="6.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D3DAE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1"/>
  </w:num>
  <w:num w:numId="13">
    <w:abstractNumId w:val="11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53C"/>
    <w:rsid w:val="00015F0E"/>
    <w:rsid w:val="00016485"/>
    <w:rsid w:val="00020A9D"/>
    <w:rsid w:val="00022DCF"/>
    <w:rsid w:val="000310A3"/>
    <w:rsid w:val="000325DE"/>
    <w:rsid w:val="000376D1"/>
    <w:rsid w:val="0004383D"/>
    <w:rsid w:val="00051D53"/>
    <w:rsid w:val="00056303"/>
    <w:rsid w:val="00066271"/>
    <w:rsid w:val="000704BF"/>
    <w:rsid w:val="0009527F"/>
    <w:rsid w:val="000B0C4A"/>
    <w:rsid w:val="000B6CE5"/>
    <w:rsid w:val="000C17AA"/>
    <w:rsid w:val="000D2D07"/>
    <w:rsid w:val="000E6E5C"/>
    <w:rsid w:val="00100764"/>
    <w:rsid w:val="001029C3"/>
    <w:rsid w:val="0011218F"/>
    <w:rsid w:val="001310CC"/>
    <w:rsid w:val="00150129"/>
    <w:rsid w:val="00150BC6"/>
    <w:rsid w:val="00154669"/>
    <w:rsid w:val="00191655"/>
    <w:rsid w:val="001960BD"/>
    <w:rsid w:val="001B0F0F"/>
    <w:rsid w:val="001D41CA"/>
    <w:rsid w:val="0022160D"/>
    <w:rsid w:val="0024322F"/>
    <w:rsid w:val="00243D0A"/>
    <w:rsid w:val="00254239"/>
    <w:rsid w:val="00263762"/>
    <w:rsid w:val="00283C3C"/>
    <w:rsid w:val="002C3034"/>
    <w:rsid w:val="00302EFF"/>
    <w:rsid w:val="00302F98"/>
    <w:rsid w:val="00331CEC"/>
    <w:rsid w:val="003345B6"/>
    <w:rsid w:val="0034246C"/>
    <w:rsid w:val="003657FD"/>
    <w:rsid w:val="0038139B"/>
    <w:rsid w:val="0039482F"/>
    <w:rsid w:val="00396C0A"/>
    <w:rsid w:val="003A33A4"/>
    <w:rsid w:val="003E0741"/>
    <w:rsid w:val="00401409"/>
    <w:rsid w:val="0040653C"/>
    <w:rsid w:val="00434D24"/>
    <w:rsid w:val="00442C5A"/>
    <w:rsid w:val="00455020"/>
    <w:rsid w:val="00461051"/>
    <w:rsid w:val="004610E2"/>
    <w:rsid w:val="004620A0"/>
    <w:rsid w:val="004643EF"/>
    <w:rsid w:val="004657A7"/>
    <w:rsid w:val="004676E4"/>
    <w:rsid w:val="004720EB"/>
    <w:rsid w:val="0047320E"/>
    <w:rsid w:val="004A1481"/>
    <w:rsid w:val="004C2A77"/>
    <w:rsid w:val="004D0D2A"/>
    <w:rsid w:val="004D5187"/>
    <w:rsid w:val="004D6CAE"/>
    <w:rsid w:val="0051431F"/>
    <w:rsid w:val="005321A8"/>
    <w:rsid w:val="005352E2"/>
    <w:rsid w:val="005516E8"/>
    <w:rsid w:val="00564FDE"/>
    <w:rsid w:val="005A5E25"/>
    <w:rsid w:val="005A697E"/>
    <w:rsid w:val="005A6D75"/>
    <w:rsid w:val="005E5CD8"/>
    <w:rsid w:val="00603E38"/>
    <w:rsid w:val="0060530C"/>
    <w:rsid w:val="00607E5D"/>
    <w:rsid w:val="00686644"/>
    <w:rsid w:val="00690065"/>
    <w:rsid w:val="006D6210"/>
    <w:rsid w:val="006F4F1E"/>
    <w:rsid w:val="007219B7"/>
    <w:rsid w:val="00746477"/>
    <w:rsid w:val="007509D4"/>
    <w:rsid w:val="0077321F"/>
    <w:rsid w:val="007A0FD8"/>
    <w:rsid w:val="007A3A3C"/>
    <w:rsid w:val="007A5D71"/>
    <w:rsid w:val="007C2796"/>
    <w:rsid w:val="007E19B1"/>
    <w:rsid w:val="007E3461"/>
    <w:rsid w:val="007E3672"/>
    <w:rsid w:val="007F21EF"/>
    <w:rsid w:val="0081152C"/>
    <w:rsid w:val="00821E47"/>
    <w:rsid w:val="00823144"/>
    <w:rsid w:val="008649F5"/>
    <w:rsid w:val="008674D1"/>
    <w:rsid w:val="00880B00"/>
    <w:rsid w:val="008A1DD6"/>
    <w:rsid w:val="008F6C72"/>
    <w:rsid w:val="00901FB2"/>
    <w:rsid w:val="009120F3"/>
    <w:rsid w:val="00914A9F"/>
    <w:rsid w:val="00925377"/>
    <w:rsid w:val="00936590"/>
    <w:rsid w:val="00952022"/>
    <w:rsid w:val="00970927"/>
    <w:rsid w:val="0097124A"/>
    <w:rsid w:val="009726FB"/>
    <w:rsid w:val="009760F2"/>
    <w:rsid w:val="00983A65"/>
    <w:rsid w:val="009B1942"/>
    <w:rsid w:val="009F11FB"/>
    <w:rsid w:val="009F1FDB"/>
    <w:rsid w:val="00A01E94"/>
    <w:rsid w:val="00A416B3"/>
    <w:rsid w:val="00AC48A0"/>
    <w:rsid w:val="00AC7152"/>
    <w:rsid w:val="00AE27FE"/>
    <w:rsid w:val="00B31D3E"/>
    <w:rsid w:val="00B42835"/>
    <w:rsid w:val="00B50F19"/>
    <w:rsid w:val="00B609FD"/>
    <w:rsid w:val="00B65647"/>
    <w:rsid w:val="00B660AB"/>
    <w:rsid w:val="00B707B5"/>
    <w:rsid w:val="00B7445C"/>
    <w:rsid w:val="00B74C14"/>
    <w:rsid w:val="00B9349F"/>
    <w:rsid w:val="00B94132"/>
    <w:rsid w:val="00B94F68"/>
    <w:rsid w:val="00B97DC3"/>
    <w:rsid w:val="00BC6991"/>
    <w:rsid w:val="00BD0DAD"/>
    <w:rsid w:val="00BE149E"/>
    <w:rsid w:val="00BE5D4A"/>
    <w:rsid w:val="00BF7423"/>
    <w:rsid w:val="00C036E3"/>
    <w:rsid w:val="00C059A6"/>
    <w:rsid w:val="00C72A27"/>
    <w:rsid w:val="00C8339F"/>
    <w:rsid w:val="00C95B68"/>
    <w:rsid w:val="00CA52E0"/>
    <w:rsid w:val="00CB2057"/>
    <w:rsid w:val="00CC1905"/>
    <w:rsid w:val="00CD2400"/>
    <w:rsid w:val="00CD3E84"/>
    <w:rsid w:val="00D03FD7"/>
    <w:rsid w:val="00D20E10"/>
    <w:rsid w:val="00D25D3A"/>
    <w:rsid w:val="00D27D05"/>
    <w:rsid w:val="00D526CD"/>
    <w:rsid w:val="00D6175F"/>
    <w:rsid w:val="00D75E1E"/>
    <w:rsid w:val="00D901D9"/>
    <w:rsid w:val="00DB34A6"/>
    <w:rsid w:val="00DB5EAC"/>
    <w:rsid w:val="00DE086C"/>
    <w:rsid w:val="00DF421C"/>
    <w:rsid w:val="00DF6A16"/>
    <w:rsid w:val="00E06D6E"/>
    <w:rsid w:val="00E1603F"/>
    <w:rsid w:val="00E45E67"/>
    <w:rsid w:val="00E5780B"/>
    <w:rsid w:val="00E63C1F"/>
    <w:rsid w:val="00E94510"/>
    <w:rsid w:val="00EA1B95"/>
    <w:rsid w:val="00EC131C"/>
    <w:rsid w:val="00ED19E1"/>
    <w:rsid w:val="00EE43F4"/>
    <w:rsid w:val="00F30B7A"/>
    <w:rsid w:val="00F34149"/>
    <w:rsid w:val="00F625BF"/>
    <w:rsid w:val="00F756A7"/>
    <w:rsid w:val="00FA0A2A"/>
    <w:rsid w:val="00FA398A"/>
    <w:rsid w:val="00FA4D48"/>
    <w:rsid w:val="00FC0142"/>
    <w:rsid w:val="00FE5911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D6DD6D-5FB8-4D50-A7EB-BC3FBE7A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D27D0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40653C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5">
    <w:name w:val="Body Text"/>
    <w:basedOn w:val="a"/>
    <w:link w:val="a6"/>
    <w:uiPriority w:val="99"/>
    <w:rsid w:val="0040653C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E5D4A"/>
    <w:rPr>
      <w:rFonts w:cs="Times New Roman"/>
      <w:lang w:eastAsia="en-US"/>
    </w:rPr>
  </w:style>
  <w:style w:type="paragraph" w:styleId="a7">
    <w:name w:val="List"/>
    <w:basedOn w:val="a5"/>
    <w:uiPriority w:val="99"/>
    <w:rsid w:val="0040653C"/>
    <w:rPr>
      <w:rFonts w:cs="Arial Unicode MS"/>
    </w:rPr>
  </w:style>
  <w:style w:type="paragraph" w:customStyle="1" w:styleId="1">
    <w:name w:val="Название объекта1"/>
    <w:basedOn w:val="a"/>
    <w:uiPriority w:val="99"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D27D05"/>
    <w:pPr>
      <w:ind w:left="220" w:hanging="220"/>
    </w:pPr>
  </w:style>
  <w:style w:type="paragraph" w:styleId="a8">
    <w:name w:val="index heading"/>
    <w:basedOn w:val="a"/>
    <w:uiPriority w:val="99"/>
    <w:rsid w:val="0040653C"/>
    <w:pPr>
      <w:suppressLineNumbers/>
    </w:pPr>
    <w:rPr>
      <w:rFonts w:cs="Arial Unicode MS"/>
    </w:rPr>
  </w:style>
  <w:style w:type="paragraph" w:styleId="a9">
    <w:name w:val="List Paragraph"/>
    <w:basedOn w:val="a"/>
    <w:uiPriority w:val="99"/>
    <w:qFormat/>
    <w:rsid w:val="00D27D05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aa">
    <w:name w:val="Normal (Web)"/>
    <w:basedOn w:val="a"/>
    <w:uiPriority w:val="99"/>
    <w:rsid w:val="00D27D0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11"/>
    <w:uiPriority w:val="99"/>
    <w:semiHidden/>
    <w:rsid w:val="00D2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locked/>
    <w:rsid w:val="00BE5D4A"/>
    <w:rPr>
      <w:rFonts w:ascii="Times New Roman" w:hAnsi="Times New Roman" w:cs="Times New Roman"/>
      <w:sz w:val="2"/>
      <w:lang w:eastAsia="en-US"/>
    </w:rPr>
  </w:style>
  <w:style w:type="paragraph" w:customStyle="1" w:styleId="ac">
    <w:name w:val="Содержимое врезки"/>
    <w:basedOn w:val="a"/>
    <w:uiPriority w:val="99"/>
    <w:rsid w:val="0040653C"/>
  </w:style>
  <w:style w:type="paragraph" w:styleId="ad">
    <w:name w:val="header"/>
    <w:aliases w:val="Знак"/>
    <w:basedOn w:val="a"/>
    <w:link w:val="ae"/>
    <w:unhideWhenUsed/>
    <w:rsid w:val="005143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 Знак"/>
    <w:basedOn w:val="a0"/>
    <w:link w:val="ad"/>
    <w:rsid w:val="0051431F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5143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31F"/>
    <w:rPr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8F6C7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ListParagraph1">
    <w:name w:val="List Paragraph1"/>
    <w:basedOn w:val="a"/>
    <w:uiPriority w:val="99"/>
    <w:rsid w:val="007E3672"/>
    <w:pPr>
      <w:suppressAutoHyphens w:val="0"/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социального обслуживания населения «Радуга Добра»</vt:lpstr>
    </vt:vector>
  </TitlesOfParts>
  <Company>Microsoft</Company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социального обслуживания населения «Радуга Добра»</dc:title>
  <dc:subject/>
  <dc:creator>Comp1</dc:creator>
  <cp:keywords/>
  <dc:description/>
  <cp:lastModifiedBy>Методист</cp:lastModifiedBy>
  <cp:revision>3</cp:revision>
  <cp:lastPrinted>2022-04-15T06:55:00Z</cp:lastPrinted>
  <dcterms:created xsi:type="dcterms:W3CDTF">2022-06-17T10:09:00Z</dcterms:created>
  <dcterms:modified xsi:type="dcterms:W3CDTF">2022-06-24T07:27:00Z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