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A4" w:rsidRDefault="00655FA4" w:rsidP="00CE64E1"/>
    <w:tbl>
      <w:tblPr>
        <w:tblpPr w:leftFromText="180" w:rightFromText="180" w:vertAnchor="page" w:horzAnchor="margin" w:tblpY="2476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5D52DC" w:rsidRPr="005D52DC" w:rsidTr="007C2CA4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18" w:rsidRDefault="005D52DC" w:rsidP="005D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5D52DC" w:rsidRPr="005D52DC" w:rsidRDefault="005D52DC" w:rsidP="005D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5D52DC" w:rsidRPr="005D52DC" w:rsidRDefault="005D52DC" w:rsidP="005D5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5D52DC" w:rsidRPr="005D52DC" w:rsidRDefault="005D52DC" w:rsidP="00810D7A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810D7A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5D52DC" w:rsidRPr="005D52DC" w:rsidTr="007C2CA4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30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5D52DC" w:rsidRPr="005D52DC" w:rsidRDefault="005D52DC" w:rsidP="00D1474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FA4">
              <w:rPr>
                <w:rFonts w:ascii="Times New Roman" w:hAnsi="Times New Roman"/>
                <w:b/>
                <w:sz w:val="28"/>
                <w:szCs w:val="28"/>
              </w:rPr>
              <w:t>Составление акта обследования материально-бытовых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учетом изменения жизненной ситуации и корректировки социальных услуг</w:t>
            </w:r>
          </w:p>
        </w:tc>
      </w:tr>
      <w:tr w:rsidR="005D52DC" w:rsidRPr="005D52DC" w:rsidTr="007C2CA4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5D52DC">
              <w:rPr>
                <w:rFonts w:ascii="Times New Roman" w:hAnsi="Times New Roman"/>
                <w:lang w:val="kk-KZ"/>
              </w:rPr>
              <w:t>(должность,ФИО):</w:t>
            </w:r>
            <w:r w:rsidRPr="005D52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D52DC" w:rsidRPr="005D52DC" w:rsidTr="007C2CA4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DC" w:rsidRPr="005D52DC" w:rsidRDefault="005D52DC" w:rsidP="007C2CA4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5D52DC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7C2CA4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D52DC" w:rsidRPr="005D52DC" w:rsidTr="0064050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>Андреева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D52DC" w:rsidRPr="005D52DC" w:rsidTr="007C2CA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5D52DC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5D52DC">
            <w:pPr>
              <w:tabs>
                <w:tab w:val="left" w:pos="18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D52DC" w:rsidRPr="005D52DC" w:rsidTr="007C2CA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5D52DC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DC" w:rsidRPr="005D52DC" w:rsidRDefault="005D52DC" w:rsidP="005D52DC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D52DC" w:rsidRPr="005D52DC" w:rsidTr="007C2CA4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5D52DC" w:rsidTr="007C2CA4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DC" w:rsidRPr="005D52DC" w:rsidTr="007C2CA4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5D52DC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5D52DC">
              <w:rPr>
                <w:rFonts w:ascii="Times New Roman" w:hAnsi="Times New Roman"/>
                <w:i/>
              </w:rPr>
              <w:t xml:space="preserve">кабинет специалиста по социальной работе Центра (пункта) проката ТСР, </w:t>
            </w:r>
          </w:p>
          <w:p w:rsidR="005D52DC" w:rsidRPr="005D52DC" w:rsidRDefault="005D52DC" w:rsidP="005D52DC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2A7150" w:rsidRDefault="002A7150" w:rsidP="00CE64E1"/>
    <w:p w:rsidR="002A7150" w:rsidRDefault="002A7150" w:rsidP="00CE64E1"/>
    <w:p w:rsidR="002A7150" w:rsidRDefault="002A7150" w:rsidP="00CE64E1"/>
    <w:p w:rsidR="002A7150" w:rsidRDefault="002A7150" w:rsidP="00CE64E1"/>
    <w:p w:rsidR="005D52DC" w:rsidRPr="005D52DC" w:rsidRDefault="005D52DC" w:rsidP="005D52DC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2DC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2A7150" w:rsidRDefault="002A7150" w:rsidP="00CE64E1"/>
    <w:p w:rsidR="00570493" w:rsidRDefault="00570493" w:rsidP="005D52DC">
      <w:pPr>
        <w:tabs>
          <w:tab w:val="left" w:pos="3795"/>
        </w:tabs>
        <w:rPr>
          <w:rFonts w:ascii="Times New Roman" w:hAnsi="Times New Roman"/>
          <w:b/>
          <w:sz w:val="24"/>
          <w:szCs w:val="24"/>
        </w:rPr>
      </w:pPr>
    </w:p>
    <w:p w:rsidR="00D14747" w:rsidRPr="00570493" w:rsidRDefault="00D14747" w:rsidP="005D52DC">
      <w:pPr>
        <w:tabs>
          <w:tab w:val="left" w:pos="3795"/>
        </w:tabs>
        <w:rPr>
          <w:rFonts w:ascii="Times New Roman" w:hAnsi="Times New Roman"/>
          <w:b/>
          <w:sz w:val="24"/>
          <w:szCs w:val="24"/>
        </w:rPr>
      </w:pPr>
    </w:p>
    <w:p w:rsidR="00CE64E1" w:rsidRDefault="00CE64E1" w:rsidP="00CE64E1">
      <w:pPr>
        <w:tabs>
          <w:tab w:val="left" w:pos="1440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570493" w:rsidRDefault="00570493" w:rsidP="00D14747">
      <w:pPr>
        <w:pStyle w:val="1"/>
        <w:widowControl/>
        <w:spacing w:after="240" w:line="276" w:lineRule="auto"/>
        <w:ind w:left="0" w:firstLine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5704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Название процедуры: </w:t>
      </w:r>
      <w:r w:rsidRPr="00570493">
        <w:rPr>
          <w:rFonts w:ascii="Times New Roman" w:hAnsi="Times New Roman"/>
          <w:sz w:val="28"/>
          <w:szCs w:val="28"/>
          <w:lang w:val="ru-RU"/>
        </w:rPr>
        <w:t>Составление акта обследования материально-бытовых условий с учетом изменения жизненной ситуации и корректировки социальных услуг</w:t>
      </w:r>
    </w:p>
    <w:p w:rsidR="00763DF9" w:rsidRPr="00763DF9" w:rsidRDefault="00763DF9" w:rsidP="00763DF9">
      <w:pPr>
        <w:pStyle w:val="1"/>
        <w:widowControl/>
        <w:spacing w:after="240" w:line="276" w:lineRule="auto"/>
        <w:ind w:left="0" w:firstLine="3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26289" w:rsidRPr="00570493" w:rsidRDefault="00CE64E1" w:rsidP="00763DF9">
      <w:pPr>
        <w:pStyle w:val="1"/>
        <w:widowControl/>
        <w:numPr>
          <w:ilvl w:val="0"/>
          <w:numId w:val="12"/>
        </w:numPr>
        <w:spacing w:after="24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70493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5704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971" w:rsidRPr="00570493">
        <w:rPr>
          <w:rStyle w:val="s10"/>
          <w:rFonts w:ascii="Times New Roman" w:hAnsi="Times New Roman"/>
          <w:sz w:val="28"/>
          <w:szCs w:val="28"/>
          <w:lang w:val="ru-RU"/>
        </w:rPr>
        <w:t xml:space="preserve">установление </w:t>
      </w:r>
      <w:r w:rsidR="00126289" w:rsidRPr="00570493">
        <w:rPr>
          <w:rStyle w:val="s10"/>
          <w:rFonts w:ascii="Times New Roman" w:hAnsi="Times New Roman"/>
          <w:sz w:val="28"/>
          <w:szCs w:val="28"/>
          <w:lang w:val="ru-RU"/>
        </w:rPr>
        <w:t>обстоятельств, обусловливающих нуждаемость в социальном обслуживании</w:t>
      </w:r>
      <w:r w:rsidR="00144767" w:rsidRPr="00570493">
        <w:rPr>
          <w:rStyle w:val="s10"/>
          <w:rFonts w:ascii="Times New Roman" w:hAnsi="Times New Roman"/>
          <w:sz w:val="28"/>
          <w:szCs w:val="28"/>
          <w:lang w:val="ru-RU"/>
        </w:rPr>
        <w:t xml:space="preserve"> (</w:t>
      </w:r>
      <w:r w:rsidR="00126289" w:rsidRPr="00570493">
        <w:rPr>
          <w:rFonts w:ascii="Times New Roman" w:hAnsi="Times New Roman"/>
          <w:sz w:val="28"/>
          <w:szCs w:val="28"/>
          <w:lang w:val="ru-RU"/>
        </w:rPr>
        <w:t>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r w:rsidR="00144767" w:rsidRPr="00570493">
        <w:rPr>
          <w:rFonts w:ascii="Times New Roman" w:hAnsi="Times New Roman"/>
          <w:sz w:val="28"/>
          <w:szCs w:val="28"/>
          <w:lang w:val="ru-RU"/>
        </w:rPr>
        <w:t>)</w:t>
      </w:r>
      <w:r w:rsidR="00126289" w:rsidRPr="0057049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14A1B" w:rsidRPr="00570493" w:rsidRDefault="00CE64E1" w:rsidP="006C5F1E">
      <w:pPr>
        <w:pStyle w:val="1"/>
        <w:widowControl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="00570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Отделения, </w:t>
      </w:r>
      <w:r w:rsidR="006E6480">
        <w:rPr>
          <w:rFonts w:ascii="Times New Roman" w:hAnsi="Times New Roman"/>
          <w:color w:val="000000"/>
          <w:sz w:val="28"/>
          <w:szCs w:val="28"/>
          <w:lang w:val="ru-RU"/>
        </w:rPr>
        <w:t>осуществляющие работу по данному направлению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CE64E1" w:rsidRPr="00570493" w:rsidRDefault="00CE64E1" w:rsidP="006C5F1E">
      <w:pPr>
        <w:pStyle w:val="1"/>
        <w:widowControl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570493" w:rsidRPr="00570493">
        <w:rPr>
          <w:rFonts w:ascii="Times New Roman" w:hAnsi="Times New Roman"/>
          <w:sz w:val="28"/>
          <w:szCs w:val="28"/>
          <w:lang w:val="ru-RU"/>
        </w:rPr>
        <w:t>Заведующий отделением социального обслуживания на дому, с</w:t>
      </w:r>
      <w:r w:rsidR="00003B46" w:rsidRPr="00570493">
        <w:rPr>
          <w:rFonts w:ascii="Times New Roman" w:hAnsi="Times New Roman"/>
          <w:sz w:val="28"/>
          <w:szCs w:val="28"/>
          <w:lang w:val="ru-RU"/>
        </w:rPr>
        <w:t>пециалист по</w:t>
      </w:r>
      <w:r w:rsidR="00003B46">
        <w:rPr>
          <w:rFonts w:ascii="Times New Roman" w:hAnsi="Times New Roman"/>
          <w:sz w:val="28"/>
          <w:szCs w:val="28"/>
          <w:lang w:val="ru-RU"/>
        </w:rPr>
        <w:t xml:space="preserve"> социальной работе</w:t>
      </w:r>
      <w:r w:rsidR="00570493">
        <w:rPr>
          <w:rFonts w:ascii="Times New Roman" w:hAnsi="Times New Roman"/>
          <w:sz w:val="28"/>
          <w:szCs w:val="28"/>
          <w:lang w:val="ru-RU"/>
        </w:rPr>
        <w:t xml:space="preserve"> участковой социальной службы</w:t>
      </w:r>
      <w:r w:rsidR="00EB1971">
        <w:rPr>
          <w:rFonts w:ascii="Times New Roman" w:hAnsi="Times New Roman"/>
          <w:sz w:val="28"/>
          <w:szCs w:val="28"/>
          <w:lang w:val="ru-RU"/>
        </w:rPr>
        <w:t>, социальный работник</w:t>
      </w:r>
      <w:r w:rsidR="00570493">
        <w:rPr>
          <w:rFonts w:ascii="Times New Roman" w:hAnsi="Times New Roman"/>
          <w:sz w:val="28"/>
          <w:szCs w:val="28"/>
          <w:lang w:val="ru-RU"/>
        </w:rPr>
        <w:t xml:space="preserve"> отделения социального обслуживания на дому.</w:t>
      </w:r>
    </w:p>
    <w:p w:rsidR="003A4E39" w:rsidRDefault="00274DBB" w:rsidP="006C5F1E">
      <w:pPr>
        <w:pStyle w:val="1"/>
        <w:widowControl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Определение/</w:t>
      </w:r>
      <w:r w:rsidR="00CE64E1">
        <w:rPr>
          <w:rFonts w:ascii="Times New Roman" w:hAnsi="Times New Roman"/>
          <w:b/>
          <w:sz w:val="28"/>
          <w:szCs w:val="28"/>
          <w:lang w:val="ru-RU"/>
        </w:rPr>
        <w:t>О</w:t>
      </w:r>
      <w:r w:rsidR="008B0E43">
        <w:rPr>
          <w:rFonts w:ascii="Times New Roman" w:hAnsi="Times New Roman"/>
          <w:b/>
          <w:sz w:val="28"/>
          <w:szCs w:val="28"/>
          <w:lang w:val="ru-RU"/>
        </w:rPr>
        <w:t>бщие сведения</w:t>
      </w:r>
      <w:r w:rsidR="00CE64E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44767" w:rsidRPr="003A4E39" w:rsidRDefault="00144767" w:rsidP="00D14747">
      <w:pPr>
        <w:pStyle w:val="1"/>
        <w:widowControl/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4E39">
        <w:rPr>
          <w:rFonts w:ascii="Times New Roman" w:hAnsi="Times New Roman"/>
          <w:sz w:val="28"/>
          <w:szCs w:val="28"/>
          <w:u w:val="single"/>
          <w:lang w:val="ru-RU"/>
        </w:rPr>
        <w:t>Акт</w:t>
      </w:r>
      <w:r w:rsidRPr="003A4E39">
        <w:rPr>
          <w:rFonts w:ascii="Times New Roman" w:hAnsi="Times New Roman"/>
          <w:sz w:val="28"/>
          <w:szCs w:val="28"/>
          <w:lang w:val="ru-RU"/>
        </w:rPr>
        <w:t xml:space="preserve"> - документ, подтверждающий присутствие в адресе (месте нахождения) гражданина (семьи), содержащий сведения о гражданине (семье), его материальном положении, ведении быта, условиях жизнедеятельности, возможности самостоятельно обеспечивать свои основные потребности)</w:t>
      </w:r>
    </w:p>
    <w:p w:rsidR="00144767" w:rsidRDefault="00144767" w:rsidP="00D14747">
      <w:pPr>
        <w:pStyle w:val="s1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E39">
        <w:rPr>
          <w:sz w:val="28"/>
          <w:szCs w:val="28"/>
          <w:u w:val="single"/>
        </w:rPr>
        <w:t>Составление акта</w:t>
      </w:r>
      <w:r>
        <w:rPr>
          <w:sz w:val="28"/>
          <w:szCs w:val="28"/>
        </w:rPr>
        <w:t xml:space="preserve"> – действие уполномоченных сотрудников учреждения по созданию документа.</w:t>
      </w:r>
    </w:p>
    <w:p w:rsidR="00144767" w:rsidRDefault="00144767" w:rsidP="00D14747">
      <w:pPr>
        <w:pStyle w:val="s1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A4E39">
        <w:rPr>
          <w:sz w:val="28"/>
          <w:szCs w:val="28"/>
          <w:u w:val="single"/>
        </w:rPr>
        <w:t>Опрос</w:t>
      </w:r>
      <w:r>
        <w:rPr>
          <w:sz w:val="28"/>
          <w:szCs w:val="28"/>
        </w:rPr>
        <w:t xml:space="preserve"> – устное взаимодействие с гражданами, участвующими в составлении акта</w:t>
      </w:r>
    </w:p>
    <w:p w:rsidR="00144767" w:rsidRDefault="00144767" w:rsidP="00D14747">
      <w:pPr>
        <w:pStyle w:val="s16"/>
        <w:spacing w:before="0" w:beforeAutospacing="0" w:after="0" w:afterAutospacing="0"/>
        <w:ind w:firstLine="360"/>
        <w:jc w:val="both"/>
        <w:rPr>
          <w:rStyle w:val="s10"/>
          <w:sz w:val="28"/>
          <w:szCs w:val="28"/>
        </w:rPr>
      </w:pPr>
      <w:r w:rsidRPr="003A4E39">
        <w:rPr>
          <w:sz w:val="28"/>
          <w:szCs w:val="28"/>
          <w:u w:val="single"/>
        </w:rPr>
        <w:t>Диагностика социальная</w:t>
      </w:r>
      <w:r>
        <w:rPr>
          <w:sz w:val="28"/>
          <w:szCs w:val="28"/>
        </w:rPr>
        <w:t xml:space="preserve"> – предварительная оценка </w:t>
      </w:r>
      <w:r w:rsidR="008D51E6" w:rsidRPr="00126289">
        <w:rPr>
          <w:rStyle w:val="s10"/>
          <w:sz w:val="28"/>
          <w:szCs w:val="28"/>
        </w:rPr>
        <w:t>обстоятельств, обусловливающих нуждаемость в социальном обслуживании</w:t>
      </w:r>
    </w:p>
    <w:p w:rsidR="00E40D7E" w:rsidRPr="00EE544C" w:rsidRDefault="00D14747" w:rsidP="00D14747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0D7E" w:rsidRPr="00EE544C">
        <w:rPr>
          <w:rFonts w:ascii="Times New Roman" w:hAnsi="Times New Roman"/>
          <w:sz w:val="28"/>
          <w:szCs w:val="28"/>
        </w:rPr>
        <w:t>Обследование материально-бытовых условий проживания человека должно проводиться сотрудниками в составе не менее двух специалистов;</w:t>
      </w:r>
    </w:p>
    <w:p w:rsidR="00E40D7E" w:rsidRDefault="00D14747" w:rsidP="00D14747">
      <w:pPr>
        <w:pStyle w:val="1"/>
        <w:tabs>
          <w:tab w:val="left" w:pos="426"/>
          <w:tab w:val="left" w:pos="127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40D7E">
        <w:rPr>
          <w:rFonts w:ascii="Times New Roman" w:hAnsi="Times New Roman"/>
          <w:sz w:val="28"/>
          <w:szCs w:val="28"/>
          <w:lang w:val="ru-RU"/>
        </w:rPr>
        <w:t xml:space="preserve">Безопасность. Сотрудники должны быть обеспечены СИЗами, средствами связи, психологической подготовкой для сохранения физического и психического здоровья; </w:t>
      </w:r>
    </w:p>
    <w:p w:rsidR="00E40D7E" w:rsidRDefault="00D14747" w:rsidP="00312CF3">
      <w:pPr>
        <w:pStyle w:val="1"/>
        <w:tabs>
          <w:tab w:val="left" w:pos="426"/>
          <w:tab w:val="left" w:pos="127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40D7E">
        <w:rPr>
          <w:rFonts w:ascii="Times New Roman" w:hAnsi="Times New Roman"/>
          <w:sz w:val="28"/>
          <w:szCs w:val="28"/>
          <w:lang w:val="ru-RU"/>
        </w:rPr>
        <w:t>Комфорт. Процедура не должна затруднять физиологическую активность человека или препятствовать ей;</w:t>
      </w:r>
    </w:p>
    <w:p w:rsidR="00312CF3" w:rsidRDefault="00312CF3" w:rsidP="00312CF3">
      <w:pPr>
        <w:pStyle w:val="1"/>
        <w:tabs>
          <w:tab w:val="left" w:pos="426"/>
          <w:tab w:val="left" w:pos="127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40D7E">
        <w:rPr>
          <w:rFonts w:ascii="Times New Roman" w:hAnsi="Times New Roman"/>
          <w:sz w:val="28"/>
          <w:szCs w:val="28"/>
          <w:lang w:val="ru-RU"/>
        </w:rPr>
        <w:t>При обследовании должна обеспечиваться доступность информации с учетом возрастных изменений, индивидуальных особенностей в силу заболеваний (глухота, слепота), а также индивидуального восприятия человека.</w:t>
      </w:r>
    </w:p>
    <w:p w:rsidR="00E40D7E" w:rsidRPr="00312CF3" w:rsidRDefault="00312CF3" w:rsidP="00312CF3">
      <w:pPr>
        <w:pStyle w:val="1"/>
        <w:tabs>
          <w:tab w:val="left" w:pos="426"/>
          <w:tab w:val="left" w:pos="127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40D7E" w:rsidRPr="00312CF3">
        <w:rPr>
          <w:rFonts w:ascii="Times New Roman" w:hAnsi="Times New Roman"/>
          <w:sz w:val="28"/>
          <w:szCs w:val="28"/>
          <w:lang w:val="ru-RU"/>
        </w:rPr>
        <w:t xml:space="preserve">В случае неадекватного поведения гражданина при обследовании (агрессия, паника, расстройство и т.п.) немедленно покинуть адрес (квартиру </w:t>
      </w:r>
      <w:r w:rsidR="00E40D7E" w:rsidRPr="00312CF3">
        <w:rPr>
          <w:rFonts w:ascii="Times New Roman" w:hAnsi="Times New Roman"/>
          <w:sz w:val="28"/>
          <w:szCs w:val="28"/>
          <w:lang w:val="ru-RU"/>
        </w:rPr>
        <w:lastRenderedPageBreak/>
        <w:t>- выйдя в подъезд, частный дом - выйдя из огороженного двора и т.п.), попытаться наладить разговор для информирования удаленно, оказать психологическую поддержку путем разъяснения и беседы, вести беседу в спокойном, выдержанном тоне.</w:t>
      </w:r>
    </w:p>
    <w:p w:rsidR="00274DBB" w:rsidRDefault="00E40D7E" w:rsidP="00E40D7E">
      <w:pPr>
        <w:pStyle w:val="a5"/>
        <w:tabs>
          <w:tab w:val="left" w:pos="993"/>
          <w:tab w:val="left" w:pos="1276"/>
          <w:tab w:val="left" w:pos="144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контакта – отразить данный факт в Акте (подробно изложив ситуацию).</w:t>
      </w:r>
    </w:p>
    <w:p w:rsidR="00FF1E32" w:rsidRPr="00E40D7E" w:rsidRDefault="00FF1E32" w:rsidP="003F06C2">
      <w:pPr>
        <w:pStyle w:val="a5"/>
        <w:tabs>
          <w:tab w:val="left" w:pos="144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по времени до 60 минут (со временем в пути). Не более 30 минут в адресе.</w:t>
      </w:r>
    </w:p>
    <w:p w:rsidR="00003B46" w:rsidRPr="006C5F1E" w:rsidRDefault="00003B46" w:rsidP="006C5F1E">
      <w:pPr>
        <w:pStyle w:val="a5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C5F1E">
        <w:rPr>
          <w:rFonts w:ascii="Times New Roman" w:hAnsi="Times New Roman"/>
          <w:b/>
          <w:sz w:val="28"/>
          <w:szCs w:val="28"/>
        </w:rPr>
        <w:t>Ресурсы</w:t>
      </w:r>
      <w:r w:rsidRPr="006C5F1E">
        <w:rPr>
          <w:rFonts w:ascii="Times New Roman" w:hAnsi="Times New Roman"/>
          <w:b/>
          <w:sz w:val="28"/>
          <w:szCs w:val="28"/>
          <w:lang w:val="en-US"/>
        </w:rPr>
        <w:t>/</w:t>
      </w:r>
      <w:r w:rsidRPr="006C5F1E">
        <w:rPr>
          <w:rFonts w:ascii="Times New Roman" w:hAnsi="Times New Roman"/>
          <w:b/>
          <w:sz w:val="28"/>
          <w:szCs w:val="28"/>
        </w:rPr>
        <w:t>оснащение:</w:t>
      </w:r>
    </w:p>
    <w:p w:rsidR="00144767" w:rsidRDefault="00144767" w:rsidP="00304E7E">
      <w:pPr>
        <w:pStyle w:val="a5"/>
        <w:numPr>
          <w:ilvl w:val="0"/>
          <w:numId w:val="13"/>
        </w:numPr>
        <w:tabs>
          <w:tab w:val="left" w:pos="144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Бланки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44767" w:rsidRDefault="00144767" w:rsidP="00304E7E">
      <w:pPr>
        <w:pStyle w:val="a5"/>
        <w:numPr>
          <w:ilvl w:val="0"/>
          <w:numId w:val="13"/>
        </w:numPr>
        <w:tabs>
          <w:tab w:val="left" w:pos="144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(по необходимости) </w:t>
      </w:r>
    </w:p>
    <w:p w:rsidR="00390070" w:rsidRPr="00274DBB" w:rsidRDefault="00003B46" w:rsidP="00274DBB">
      <w:pPr>
        <w:pStyle w:val="a5"/>
        <w:tabs>
          <w:tab w:val="left" w:pos="1440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4DBB">
        <w:rPr>
          <w:rFonts w:ascii="Times New Roman" w:hAnsi="Times New Roman"/>
          <w:sz w:val="28"/>
          <w:szCs w:val="28"/>
        </w:rPr>
        <w:t xml:space="preserve">Документирование: </w:t>
      </w:r>
    </w:p>
    <w:p w:rsidR="00390070" w:rsidRDefault="008D51E6" w:rsidP="006C5F1E">
      <w:pPr>
        <w:pStyle w:val="a5"/>
        <w:numPr>
          <w:ilvl w:val="1"/>
          <w:numId w:val="12"/>
        </w:numPr>
        <w:tabs>
          <w:tab w:val="left" w:pos="144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обращений (причина составления акта)</w:t>
      </w:r>
    </w:p>
    <w:p w:rsidR="008D51E6" w:rsidRDefault="008D51E6" w:rsidP="006C5F1E">
      <w:pPr>
        <w:pStyle w:val="a5"/>
        <w:numPr>
          <w:ilvl w:val="1"/>
          <w:numId w:val="12"/>
        </w:numPr>
        <w:tabs>
          <w:tab w:val="left" w:pos="144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учета </w:t>
      </w:r>
      <w:r w:rsidRPr="008D51E6">
        <w:rPr>
          <w:rFonts w:ascii="Times New Roman" w:hAnsi="Times New Roman"/>
          <w:sz w:val="28"/>
          <w:szCs w:val="28"/>
        </w:rPr>
        <w:t>Актов 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BDF" w:rsidRPr="006C5F1E" w:rsidRDefault="00F04BDF" w:rsidP="006C5F1E">
      <w:pPr>
        <w:pStyle w:val="a5"/>
        <w:numPr>
          <w:ilvl w:val="0"/>
          <w:numId w:val="12"/>
        </w:numPr>
        <w:tabs>
          <w:tab w:val="left" w:pos="1440"/>
        </w:tabs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C5F1E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8D51E6" w:rsidRDefault="007544F0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запланированному времени </w:t>
      </w:r>
      <w:r w:rsidR="008D51E6">
        <w:rPr>
          <w:rFonts w:ascii="Times New Roman" w:hAnsi="Times New Roman"/>
          <w:sz w:val="28"/>
          <w:szCs w:val="28"/>
        </w:rPr>
        <w:t xml:space="preserve">выхода в место составления Акта </w:t>
      </w:r>
      <w:r w:rsidR="008D51E6"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 w:rsidR="008D51E6">
        <w:rPr>
          <w:rFonts w:ascii="Times New Roman" w:hAnsi="Times New Roman"/>
          <w:sz w:val="28"/>
          <w:szCs w:val="28"/>
        </w:rPr>
        <w:t xml:space="preserve"> обеспечить прибытие</w:t>
      </w:r>
      <w:r w:rsidR="00761B65">
        <w:rPr>
          <w:rFonts w:ascii="Times New Roman" w:hAnsi="Times New Roman"/>
          <w:sz w:val="28"/>
          <w:szCs w:val="28"/>
        </w:rPr>
        <w:t xml:space="preserve"> специалистов;</w:t>
      </w:r>
    </w:p>
    <w:p w:rsidR="008D51E6" w:rsidRDefault="008D51E6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прибытии на адрес составления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обеспечить себя средствами индивидуальной защиты (перчатки, маска – одноразовые)</w:t>
      </w:r>
      <w:r w:rsidR="00761B65">
        <w:rPr>
          <w:rFonts w:ascii="Times New Roman" w:hAnsi="Times New Roman"/>
          <w:sz w:val="28"/>
          <w:szCs w:val="28"/>
        </w:rPr>
        <w:t>;</w:t>
      </w:r>
    </w:p>
    <w:p w:rsidR="00010B50" w:rsidRDefault="008D51E6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контакте с гражданами при составлении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в первую очередь обеспечить информирование о целях визита,</w:t>
      </w:r>
      <w:r w:rsidRPr="008D5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 его проведения, лицах, проводящих обследование (</w:t>
      </w:r>
      <w:r w:rsidR="00D318BE">
        <w:rPr>
          <w:rFonts w:ascii="Times New Roman" w:hAnsi="Times New Roman"/>
          <w:sz w:val="28"/>
          <w:szCs w:val="28"/>
        </w:rPr>
        <w:t>указать полностью фамилию, имя, отчество</w:t>
      </w:r>
      <w:r w:rsidR="000864CE">
        <w:rPr>
          <w:rFonts w:ascii="Times New Roman" w:hAnsi="Times New Roman"/>
          <w:sz w:val="28"/>
          <w:szCs w:val="28"/>
        </w:rPr>
        <w:t>, должность);</w:t>
      </w:r>
    </w:p>
    <w:p w:rsidR="008816DA" w:rsidRDefault="00F04BDF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41255">
        <w:rPr>
          <w:rFonts w:ascii="Times New Roman" w:hAnsi="Times New Roman"/>
          <w:sz w:val="28"/>
          <w:szCs w:val="28"/>
        </w:rPr>
        <w:t xml:space="preserve">Провести </w:t>
      </w:r>
      <w:r w:rsidR="007544F0">
        <w:rPr>
          <w:rFonts w:ascii="Times New Roman" w:hAnsi="Times New Roman"/>
          <w:sz w:val="28"/>
          <w:szCs w:val="28"/>
        </w:rPr>
        <w:t xml:space="preserve">опрос </w:t>
      </w:r>
      <w:r w:rsidR="008816DA">
        <w:rPr>
          <w:rFonts w:ascii="Times New Roman" w:hAnsi="Times New Roman"/>
          <w:sz w:val="28"/>
          <w:szCs w:val="28"/>
        </w:rPr>
        <w:t xml:space="preserve">гражданина по разделам Акта с занесением информации (согласно прилагаемой форме – </w:t>
      </w:r>
      <w:r w:rsidR="00D26A69">
        <w:rPr>
          <w:rFonts w:ascii="Times New Roman" w:hAnsi="Times New Roman"/>
          <w:sz w:val="28"/>
          <w:szCs w:val="28"/>
        </w:rPr>
        <w:t>П</w:t>
      </w:r>
      <w:r w:rsidR="008816DA">
        <w:rPr>
          <w:rFonts w:ascii="Times New Roman" w:hAnsi="Times New Roman"/>
          <w:sz w:val="28"/>
          <w:szCs w:val="28"/>
        </w:rPr>
        <w:t>риложение 1). При этом гражданина проинформировать о занесении в ак</w:t>
      </w:r>
      <w:r w:rsidR="000864CE">
        <w:rPr>
          <w:rFonts w:ascii="Times New Roman" w:hAnsi="Times New Roman"/>
          <w:sz w:val="28"/>
          <w:szCs w:val="28"/>
        </w:rPr>
        <w:t>т предоставленной им информации;</w:t>
      </w:r>
    </w:p>
    <w:p w:rsidR="008816DA" w:rsidRDefault="008816DA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обследования сохранять спокойствие, не повышать голос, четко проговаривать информацию и вопросы, </w:t>
      </w:r>
      <w:r w:rsidR="000864CE">
        <w:rPr>
          <w:rFonts w:ascii="Times New Roman" w:hAnsi="Times New Roman"/>
          <w:sz w:val="28"/>
          <w:szCs w:val="28"/>
        </w:rPr>
        <w:t>исключить дополнение информации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864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</w:t>
      </w:r>
      <w:r w:rsidR="000864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своими предположениями и домыслами</w:t>
      </w:r>
      <w:r w:rsidR="000864CE">
        <w:rPr>
          <w:rFonts w:ascii="Times New Roman" w:hAnsi="Times New Roman"/>
          <w:sz w:val="28"/>
          <w:szCs w:val="28"/>
        </w:rPr>
        <w:t>;</w:t>
      </w:r>
    </w:p>
    <w:p w:rsidR="003F06C2" w:rsidRPr="00705A6B" w:rsidRDefault="003F06C2" w:rsidP="003F06C2">
      <w:pPr>
        <w:pStyle w:val="a5"/>
        <w:numPr>
          <w:ilvl w:val="0"/>
          <w:numId w:val="1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5A6B">
        <w:rPr>
          <w:rFonts w:ascii="Times New Roman" w:hAnsi="Times New Roman"/>
          <w:sz w:val="28"/>
          <w:szCs w:val="28"/>
        </w:rPr>
        <w:t>При возникновении в ходе составления акта необходимости в консультировании гражданина, необходимо руководствоваться требованиями СОП "Консультирование (информирование) обратившегося гражданина о порядке предоставления социального обслуживания"</w:t>
      </w:r>
    </w:p>
    <w:p w:rsidR="00FB4A68" w:rsidRDefault="00FB4A68" w:rsidP="00E426A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прибытии на рабочее место передать </w:t>
      </w:r>
      <w:r w:rsidR="004752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 </w:t>
      </w:r>
      <w:r w:rsidR="003F06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утверждени</w:t>
      </w:r>
      <w:r w:rsidR="003F06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подразделения, зарегистрировав акт в Журнале регистрации актов.</w:t>
      </w:r>
    </w:p>
    <w:p w:rsidR="003C7694" w:rsidRDefault="003C7694" w:rsidP="006C5F1E">
      <w:pPr>
        <w:pStyle w:val="1"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4E1" w:rsidRDefault="000F449D" w:rsidP="006C5F1E">
      <w:pPr>
        <w:numPr>
          <w:ilvl w:val="0"/>
          <w:numId w:val="12"/>
        </w:numPr>
        <w:spacing w:after="0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Область и способы проверки выполнения</w:t>
      </w:r>
      <w:r w:rsidR="009812D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CE64E1" w:rsidRDefault="00CE64E1" w:rsidP="005F2E4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Областью проверки является процесс </w:t>
      </w:r>
      <w:r w:rsidR="00FB4A68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составления </w:t>
      </w:r>
      <w:r w:rsidR="000F668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B4A68">
        <w:rPr>
          <w:rFonts w:ascii="Times New Roman" w:hAnsi="Times New Roman"/>
          <w:sz w:val="28"/>
          <w:szCs w:val="28"/>
          <w:shd w:val="clear" w:color="auto" w:fill="FFFFFF"/>
        </w:rPr>
        <w:t xml:space="preserve">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результат</w:t>
      </w:r>
      <w:r w:rsidR="00FB4A68">
        <w:rPr>
          <w:rFonts w:ascii="Times New Roman" w:hAnsi="Times New Roman"/>
          <w:sz w:val="28"/>
          <w:szCs w:val="28"/>
          <w:shd w:val="clear" w:color="auto" w:fill="FFFFFF"/>
        </w:rPr>
        <w:t xml:space="preserve"> – готовый документ, заполненный в максимально возможном объеме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E64E1" w:rsidRDefault="00CE64E1" w:rsidP="00CE64E1">
      <w:pPr>
        <w:pStyle w:val="1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64E1" w:rsidRDefault="00CE64E1" w:rsidP="00D26A69">
      <w:pPr>
        <w:pStyle w:val="1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CE64E1" w:rsidRDefault="00CE64E1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B4A68" w:rsidRDefault="008816DA" w:rsidP="006922D7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Кодекс этики и служебного поведения работников учреждения социального обслуживания</w:t>
      </w:r>
    </w:p>
    <w:p w:rsidR="00FB4A68" w:rsidRDefault="00FB4A68" w:rsidP="007A680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A68" w:rsidRPr="00D14747" w:rsidRDefault="00FB4A68" w:rsidP="00FB4A68">
      <w:pPr>
        <w:spacing w:after="0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14747">
        <w:rPr>
          <w:rFonts w:ascii="Times New Roman" w:hAnsi="Times New Roman"/>
          <w:b/>
          <w:color w:val="000000"/>
          <w:sz w:val="28"/>
          <w:szCs w:val="28"/>
        </w:rPr>
        <w:t>Приложение №1</w:t>
      </w:r>
    </w:p>
    <w:p w:rsidR="00FB4A68" w:rsidRDefault="00FB4A68" w:rsidP="00FB4A68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p w:rsidR="00FB4A68" w:rsidRPr="009B593B" w:rsidRDefault="009B593B" w:rsidP="005F2E47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93B">
        <w:rPr>
          <w:rFonts w:ascii="Times New Roman" w:hAnsi="Times New Roman"/>
          <w:b/>
          <w:color w:val="000000"/>
          <w:sz w:val="28"/>
          <w:szCs w:val="28"/>
        </w:rPr>
        <w:t>Наименование учреждения социального обслуживания населения</w:t>
      </w:r>
    </w:p>
    <w:p w:rsidR="00FB4A68" w:rsidRPr="00DC6FBF" w:rsidRDefault="00FB4A68" w:rsidP="00FB4A68">
      <w:pPr>
        <w:spacing w:after="0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C6FBF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6922D7" w:rsidRPr="006922D7" w:rsidRDefault="006922D7" w:rsidP="00FB4A68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6922D7">
        <w:rPr>
          <w:rFonts w:ascii="Times New Roman" w:hAnsi="Times New Roman"/>
          <w:color w:val="000000"/>
          <w:sz w:val="28"/>
          <w:szCs w:val="28"/>
        </w:rPr>
        <w:t xml:space="preserve">должность </w:t>
      </w:r>
      <w:r w:rsidR="00034DBD">
        <w:rPr>
          <w:rFonts w:ascii="Times New Roman" w:hAnsi="Times New Roman"/>
          <w:color w:val="000000"/>
          <w:sz w:val="28"/>
          <w:szCs w:val="28"/>
        </w:rPr>
        <w:t>руководителя</w:t>
      </w:r>
    </w:p>
    <w:p w:rsidR="00FB4A68" w:rsidRDefault="006922D7" w:rsidP="00FB4A68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   Фамилия И.О.</w:t>
      </w:r>
    </w:p>
    <w:p w:rsidR="00FB4A68" w:rsidRDefault="006922D7" w:rsidP="009B593B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утверждения</w:t>
      </w:r>
    </w:p>
    <w:p w:rsidR="00FB4A68" w:rsidRPr="00FB4A68" w:rsidRDefault="00FB4A68" w:rsidP="00FB4A68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A68">
        <w:rPr>
          <w:rFonts w:ascii="Times New Roman" w:hAnsi="Times New Roman"/>
          <w:b/>
          <w:color w:val="000000"/>
          <w:sz w:val="28"/>
          <w:szCs w:val="28"/>
        </w:rPr>
        <w:t>АКТ</w:t>
      </w:r>
      <w:r w:rsidR="00AA72D7">
        <w:rPr>
          <w:rFonts w:ascii="Times New Roman" w:hAnsi="Times New Roman"/>
          <w:b/>
          <w:color w:val="000000"/>
          <w:sz w:val="28"/>
          <w:szCs w:val="28"/>
        </w:rPr>
        <w:t xml:space="preserve"> № ______</w:t>
      </w:r>
    </w:p>
    <w:p w:rsidR="00FB4A68" w:rsidRPr="00FB4A68" w:rsidRDefault="00FB4A68" w:rsidP="00FB4A68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A68">
        <w:rPr>
          <w:rFonts w:ascii="Times New Roman" w:hAnsi="Times New Roman"/>
          <w:b/>
          <w:color w:val="000000"/>
          <w:sz w:val="28"/>
          <w:szCs w:val="28"/>
        </w:rPr>
        <w:t>обследования материально-бытовых условий</w:t>
      </w: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место</w:t>
      </w: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F28" w:rsidRDefault="00037F28" w:rsidP="00037F2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Специалистами </w:t>
      </w:r>
      <w:r w:rsidR="00AA72D7" w:rsidRPr="00AA72D7">
        <w:rPr>
          <w:rFonts w:ascii="Times New Roman" w:hAnsi="Times New Roman"/>
          <w:i/>
          <w:color w:val="000000"/>
          <w:sz w:val="28"/>
          <w:szCs w:val="28"/>
        </w:rPr>
        <w:t>наименование</w:t>
      </w:r>
      <w:r w:rsidR="00FB4A68" w:rsidRPr="00AA72D7">
        <w:rPr>
          <w:rFonts w:ascii="Times New Roman" w:hAnsi="Times New Roman"/>
          <w:i/>
          <w:color w:val="000000"/>
          <w:sz w:val="28"/>
          <w:szCs w:val="28"/>
        </w:rPr>
        <w:t xml:space="preserve"> учреждения</w:t>
      </w:r>
      <w:r w:rsidR="00AA72D7"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r w:rsidR="002B1F6C">
        <w:rPr>
          <w:rFonts w:ascii="Times New Roman" w:hAnsi="Times New Roman"/>
          <w:color w:val="000000"/>
          <w:sz w:val="28"/>
          <w:szCs w:val="28"/>
        </w:rPr>
        <w:t>(ФИО)</w:t>
      </w:r>
      <w:r w:rsidR="00AA72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AA72D7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AA72D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037F28" w:rsidRPr="00126289" w:rsidRDefault="00037F28" w:rsidP="00AA72D7">
      <w:pPr>
        <w:pStyle w:val="s16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037F28">
        <w:rPr>
          <w:rStyle w:val="s10"/>
          <w:sz w:val="28"/>
          <w:szCs w:val="28"/>
        </w:rPr>
        <w:t xml:space="preserve"> </w:t>
      </w:r>
      <w:r w:rsidRPr="00126289">
        <w:rPr>
          <w:rStyle w:val="s10"/>
          <w:sz w:val="28"/>
          <w:szCs w:val="28"/>
        </w:rPr>
        <w:t>профилактик</w:t>
      </w:r>
      <w:r>
        <w:rPr>
          <w:rStyle w:val="s10"/>
          <w:sz w:val="28"/>
          <w:szCs w:val="28"/>
        </w:rPr>
        <w:t>и</w:t>
      </w:r>
      <w:r w:rsidRPr="00126289">
        <w:rPr>
          <w:rStyle w:val="s10"/>
          <w:sz w:val="28"/>
          <w:szCs w:val="28"/>
        </w:rPr>
        <w:t xml:space="preserve"> обстоятельств, обусловливающих нуждаемость в социальном обслуживании</w:t>
      </w:r>
      <w:r>
        <w:rPr>
          <w:rStyle w:val="s10"/>
          <w:sz w:val="28"/>
          <w:szCs w:val="28"/>
        </w:rPr>
        <w:t xml:space="preserve"> (</w:t>
      </w:r>
      <w:r w:rsidRPr="00126289">
        <w:rPr>
          <w:sz w:val="28"/>
          <w:szCs w:val="28"/>
        </w:rPr>
        <w:t>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r>
        <w:rPr>
          <w:sz w:val="28"/>
          <w:szCs w:val="28"/>
        </w:rPr>
        <w:t>) проведено обследование материально-бытовых условий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00"/>
      </w:tblGrid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Гражданина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 месяц год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 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М/Ж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Инвалидность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Размер дохода (со слов)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Дееспособность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Да\нет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Образование (со слов)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работы/учебы (со слов)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Наличие родственников (со слов)</w:t>
            </w:r>
          </w:p>
        </w:tc>
        <w:tc>
          <w:tcPr>
            <w:tcW w:w="630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Указать контактные телефоны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AA72D7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 помещения</w:t>
            </w:r>
          </w:p>
        </w:tc>
        <w:tc>
          <w:tcPr>
            <w:tcW w:w="6300" w:type="dxa"/>
          </w:tcPr>
          <w:p w:rsidR="00037F28" w:rsidRPr="0021468D" w:rsidRDefault="00C8363C" w:rsidP="00C8363C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Описание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 (квадратных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метр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наличи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 комнат, сануз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а); описание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а: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окна, двери, потолок, пол - 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состояние (треб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ует ремонта, удовлетворительное, 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хорошее, захламленное и т.п.), наличи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состояни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037F28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мебели, посуды,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оборудования, </w:t>
            </w:r>
            <w:r w:rsidR="001825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санитарно-гигиеническо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</w:t>
            </w:r>
            <w:r w:rsidR="001825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т.п.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37F28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Внешний осмотр гражданина</w:t>
            </w:r>
          </w:p>
        </w:tc>
        <w:tc>
          <w:tcPr>
            <w:tcW w:w="6300" w:type="dxa"/>
          </w:tcPr>
          <w:p w:rsidR="00037F28" w:rsidRPr="0021468D" w:rsidRDefault="00312CF3" w:rsidP="0010498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Описание особых</w:t>
            </w:r>
            <w:r w:rsidR="00406861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примет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 человека</w:t>
            </w:r>
            <w:r w:rsidR="00406861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(отсутствие конечностей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передвижение с помощью ТСР</w:t>
            </w:r>
            <w:r w:rsidR="00406861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т.п.)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Описание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дежд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обув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наличие, состояние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оценка 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опрятност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запа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</w:t>
            </w:r>
            <w:r w:rsidR="001049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</w:t>
            </w:r>
            <w:r w:rsidR="0040686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73F42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 </w:t>
            </w:r>
          </w:p>
        </w:tc>
        <w:tc>
          <w:tcPr>
            <w:tcW w:w="6300" w:type="dxa"/>
          </w:tcPr>
          <w:p w:rsidR="00037F28" w:rsidRPr="0021468D" w:rsidRDefault="00406861" w:rsidP="00406861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 обстоятельствах жизнедеятельности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гражданина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вопросах обеспечения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всем жизненно </w:t>
            </w:r>
            <w:r w:rsidR="00073F42" w:rsidRPr="002146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необходимым, проблемах и пр.</w:t>
            </w:r>
          </w:p>
        </w:tc>
      </w:tr>
      <w:tr w:rsidR="00037F28" w:rsidRPr="0021468D" w:rsidTr="0021468D">
        <w:tc>
          <w:tcPr>
            <w:tcW w:w="3960" w:type="dxa"/>
          </w:tcPr>
          <w:p w:rsidR="00037F28" w:rsidRPr="0021468D" w:rsidRDefault="00073F42" w:rsidP="0021468D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8D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диагностика</w:t>
            </w:r>
          </w:p>
        </w:tc>
        <w:tc>
          <w:tcPr>
            <w:tcW w:w="6300" w:type="dxa"/>
          </w:tcPr>
          <w:p w:rsidR="007564AB" w:rsidRDefault="00073F42" w:rsidP="0021468D">
            <w:pPr>
              <w:pStyle w:val="s16"/>
              <w:ind w:firstLine="540"/>
              <w:jc w:val="both"/>
              <w:rPr>
                <w:rStyle w:val="s10"/>
                <w:i/>
                <w:sz w:val="28"/>
                <w:szCs w:val="28"/>
              </w:rPr>
            </w:pPr>
            <w:r w:rsidRPr="0021468D">
              <w:rPr>
                <w:i/>
                <w:color w:val="000000"/>
                <w:sz w:val="28"/>
                <w:szCs w:val="28"/>
              </w:rPr>
              <w:t>О</w:t>
            </w:r>
            <w:r w:rsidR="007564AB">
              <w:rPr>
                <w:i/>
                <w:color w:val="000000"/>
                <w:sz w:val="28"/>
                <w:szCs w:val="28"/>
              </w:rPr>
              <w:t>писание о</w:t>
            </w:r>
            <w:r w:rsidRPr="0021468D">
              <w:rPr>
                <w:i/>
                <w:color w:val="000000"/>
                <w:sz w:val="28"/>
                <w:szCs w:val="28"/>
              </w:rPr>
              <w:t>бстоятельств</w:t>
            </w:r>
            <w:r w:rsidRPr="0021468D">
              <w:rPr>
                <w:rStyle w:val="s10"/>
                <w:i/>
                <w:sz w:val="28"/>
                <w:szCs w:val="28"/>
              </w:rPr>
              <w:t>, обусловливающи</w:t>
            </w:r>
            <w:r w:rsidR="007564AB">
              <w:rPr>
                <w:rStyle w:val="s10"/>
                <w:i/>
                <w:sz w:val="28"/>
                <w:szCs w:val="28"/>
              </w:rPr>
              <w:t>х</w:t>
            </w:r>
            <w:r w:rsidRPr="0021468D">
              <w:rPr>
                <w:rStyle w:val="s10"/>
                <w:i/>
                <w:sz w:val="28"/>
                <w:szCs w:val="28"/>
              </w:rPr>
              <w:t xml:space="preserve"> нуждаемость в социальном обслуживании</w:t>
            </w:r>
            <w:r w:rsidR="007564AB">
              <w:rPr>
                <w:rStyle w:val="s10"/>
                <w:i/>
                <w:sz w:val="28"/>
                <w:szCs w:val="28"/>
              </w:rPr>
              <w:t>:</w:t>
            </w:r>
          </w:p>
          <w:p w:rsidR="00EC7C1A" w:rsidRDefault="007564AB" w:rsidP="00EC7C1A">
            <w:pPr>
              <w:pStyle w:val="s16"/>
              <w:spacing w:after="240" w:afterAutospacing="0"/>
              <w:ind w:firstLine="540"/>
              <w:jc w:val="both"/>
              <w:rPr>
                <w:rStyle w:val="s10"/>
                <w:i/>
                <w:sz w:val="28"/>
                <w:szCs w:val="28"/>
                <w:u w:val="single"/>
              </w:rPr>
            </w:pPr>
            <w:r>
              <w:rPr>
                <w:rStyle w:val="s10"/>
                <w:i/>
                <w:sz w:val="28"/>
                <w:szCs w:val="28"/>
              </w:rPr>
              <w:t>отметка:</w:t>
            </w:r>
            <w:r w:rsidR="00073F42" w:rsidRPr="0021468D">
              <w:rPr>
                <w:rStyle w:val="s10"/>
                <w:i/>
                <w:sz w:val="28"/>
                <w:szCs w:val="28"/>
              </w:rPr>
              <w:t xml:space="preserve"> </w:t>
            </w:r>
            <w:r w:rsidR="00073F42" w:rsidRPr="007564AB">
              <w:rPr>
                <w:rStyle w:val="s10"/>
                <w:i/>
                <w:sz w:val="28"/>
                <w:szCs w:val="28"/>
                <w:u w:val="single"/>
              </w:rPr>
              <w:t>не выявлены</w:t>
            </w:r>
            <w:r w:rsidR="00073F42" w:rsidRPr="0021468D">
              <w:rPr>
                <w:rStyle w:val="s10"/>
                <w:i/>
                <w:sz w:val="28"/>
                <w:szCs w:val="28"/>
              </w:rPr>
              <w:t xml:space="preserve"> либо</w:t>
            </w:r>
            <w:r>
              <w:rPr>
                <w:rStyle w:val="s10"/>
                <w:i/>
                <w:sz w:val="28"/>
                <w:szCs w:val="28"/>
              </w:rPr>
              <w:t xml:space="preserve"> </w:t>
            </w:r>
            <w:r w:rsidRPr="007564AB">
              <w:rPr>
                <w:rStyle w:val="s10"/>
                <w:i/>
                <w:sz w:val="28"/>
                <w:szCs w:val="28"/>
                <w:u w:val="single"/>
              </w:rPr>
              <w:t>выявлены</w:t>
            </w:r>
          </w:p>
          <w:p w:rsidR="007564AB" w:rsidRPr="0021468D" w:rsidRDefault="007564AB" w:rsidP="00EC7C1A">
            <w:pPr>
              <w:pStyle w:val="s16"/>
              <w:spacing w:after="0" w:afterAutospacing="0"/>
              <w:ind w:firstLine="540"/>
              <w:jc w:val="both"/>
              <w:rPr>
                <w:i/>
                <w:sz w:val="28"/>
                <w:szCs w:val="28"/>
              </w:rPr>
            </w:pPr>
            <w:r>
              <w:rPr>
                <w:rStyle w:val="s10"/>
                <w:i/>
                <w:sz w:val="28"/>
                <w:szCs w:val="28"/>
              </w:rPr>
              <w:t xml:space="preserve"> У</w:t>
            </w:r>
            <w:r w:rsidRPr="0021468D">
              <w:rPr>
                <w:rStyle w:val="s10"/>
                <w:i/>
                <w:sz w:val="28"/>
                <w:szCs w:val="28"/>
              </w:rPr>
              <w:t>каза</w:t>
            </w:r>
            <w:r>
              <w:rPr>
                <w:rStyle w:val="s10"/>
                <w:i/>
                <w:sz w:val="28"/>
                <w:szCs w:val="28"/>
              </w:rPr>
              <w:t>ние конкретных обстоятельств:</w:t>
            </w:r>
          </w:p>
          <w:p w:rsidR="00073F42" w:rsidRPr="0021468D" w:rsidRDefault="00073F42" w:rsidP="007564A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073F42" w:rsidRPr="0021468D" w:rsidRDefault="00073F42" w:rsidP="007564A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2)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073F42" w:rsidRPr="0021468D" w:rsidRDefault="00073F42" w:rsidP="007564A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3) 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073F42" w:rsidRPr="0021468D" w:rsidRDefault="00073F42" w:rsidP="00B137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4) 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073F42" w:rsidRPr="0021468D" w:rsidRDefault="00073F42" w:rsidP="00B137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5) наличие внутрисемейного конфликта, в том </w:t>
            </w: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073F42" w:rsidRPr="0021468D" w:rsidRDefault="00073F42" w:rsidP="00B137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037F28" w:rsidRPr="0021468D" w:rsidRDefault="00073F42" w:rsidP="00B137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46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7) отсутствие работы и средств к существованию;</w:t>
            </w:r>
          </w:p>
        </w:tc>
      </w:tr>
      <w:tr w:rsidR="00EB1971" w:rsidRPr="0021468D" w:rsidTr="0021468D">
        <w:tc>
          <w:tcPr>
            <w:tcW w:w="3960" w:type="dxa"/>
          </w:tcPr>
          <w:p w:rsidR="00EB1971" w:rsidRPr="005D6CD2" w:rsidRDefault="00EB1971" w:rsidP="005D6CD2">
            <w:pPr>
              <w:pStyle w:val="s16"/>
              <w:jc w:val="both"/>
              <w:rPr>
                <w:sz w:val="28"/>
                <w:szCs w:val="28"/>
              </w:rPr>
            </w:pPr>
            <w:r w:rsidRPr="0021468D">
              <w:rPr>
                <w:color w:val="000000"/>
                <w:sz w:val="28"/>
                <w:szCs w:val="28"/>
              </w:rPr>
              <w:lastRenderedPageBreak/>
              <w:t>Обстоятельства</w:t>
            </w:r>
            <w:r w:rsidR="005D6CD2">
              <w:rPr>
                <w:color w:val="000000"/>
                <w:sz w:val="28"/>
                <w:szCs w:val="28"/>
              </w:rPr>
              <w:t>,</w:t>
            </w:r>
            <w:r w:rsidRPr="0021468D">
              <w:rPr>
                <w:color w:val="000000"/>
                <w:sz w:val="28"/>
                <w:szCs w:val="28"/>
              </w:rPr>
              <w:t xml:space="preserve"> </w:t>
            </w:r>
            <w:r w:rsidR="00010B50" w:rsidRPr="0021468D">
              <w:rPr>
                <w:rStyle w:val="s10"/>
                <w:sz w:val="28"/>
                <w:szCs w:val="28"/>
              </w:rPr>
              <w:t>обусловливающие нуждаемость в социальном обслуживании (</w:t>
            </w:r>
            <w:r w:rsidR="00010B50" w:rsidRPr="0021468D">
              <w:rPr>
                <w:sz w:val="28"/>
                <w:szCs w:val="28"/>
              </w:rPr>
              <w:t>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 для корректировки социальных услуг</w:t>
            </w:r>
          </w:p>
        </w:tc>
        <w:tc>
          <w:tcPr>
            <w:tcW w:w="6300" w:type="dxa"/>
          </w:tcPr>
          <w:p w:rsidR="00EB1971" w:rsidRPr="0021468D" w:rsidRDefault="004C1CE1" w:rsidP="004C1CE1">
            <w:pPr>
              <w:pStyle w:val="s16"/>
              <w:ind w:firstLine="54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Описание</w:t>
            </w:r>
            <w:r w:rsidR="00010B50" w:rsidRPr="0021468D">
              <w:rPr>
                <w:i/>
                <w:color w:val="000000"/>
                <w:sz w:val="28"/>
                <w:szCs w:val="28"/>
              </w:rPr>
              <w:t xml:space="preserve"> конкретны</w:t>
            </w:r>
            <w:r>
              <w:rPr>
                <w:i/>
                <w:color w:val="000000"/>
                <w:sz w:val="28"/>
                <w:szCs w:val="28"/>
              </w:rPr>
              <w:t>х жизненных</w:t>
            </w:r>
            <w:r w:rsidR="00010B50" w:rsidRPr="0021468D">
              <w:rPr>
                <w:i/>
                <w:color w:val="000000"/>
                <w:sz w:val="28"/>
                <w:szCs w:val="28"/>
              </w:rPr>
              <w:t xml:space="preserve"> обстоятельств</w:t>
            </w:r>
            <w:r w:rsidR="00F46AF9">
              <w:rPr>
                <w:i/>
                <w:color w:val="000000"/>
                <w:sz w:val="28"/>
                <w:szCs w:val="28"/>
              </w:rPr>
              <w:t>, причин ситуации</w:t>
            </w:r>
            <w:r w:rsidR="00010B50" w:rsidRPr="0021468D">
              <w:rPr>
                <w:i/>
                <w:color w:val="000000"/>
                <w:sz w:val="28"/>
                <w:szCs w:val="28"/>
              </w:rPr>
              <w:t xml:space="preserve"> для корректировки </w:t>
            </w:r>
            <w:r>
              <w:rPr>
                <w:i/>
                <w:color w:val="000000"/>
                <w:sz w:val="28"/>
                <w:szCs w:val="28"/>
              </w:rPr>
              <w:t xml:space="preserve">социальных </w:t>
            </w:r>
            <w:r w:rsidR="00010B50" w:rsidRPr="0021468D">
              <w:rPr>
                <w:i/>
                <w:color w:val="000000"/>
                <w:sz w:val="28"/>
                <w:szCs w:val="28"/>
              </w:rPr>
              <w:t>услуг (при наличии)</w:t>
            </w:r>
          </w:p>
        </w:tc>
      </w:tr>
    </w:tbl>
    <w:p w:rsidR="00DA33B9" w:rsidRDefault="00DA33B9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A68" w:rsidRDefault="00073F42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специалистов</w:t>
      </w:r>
    </w:p>
    <w:p w:rsidR="00DA33B9" w:rsidRDefault="00DA33B9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F42" w:rsidRDefault="00073F42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об ознакомлении гражданина_____________________</w:t>
      </w:r>
    </w:p>
    <w:p w:rsidR="00DA33B9" w:rsidRDefault="00DA33B9" w:rsidP="00CE0E50">
      <w:pPr>
        <w:tabs>
          <w:tab w:val="left" w:pos="7305"/>
        </w:tabs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63DF9" w:rsidRPr="001C261D" w:rsidRDefault="00763DF9" w:rsidP="00763D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312CF3">
        <w:rPr>
          <w:rFonts w:ascii="Times New Roman" w:hAnsi="Times New Roman"/>
          <w:b/>
          <w:sz w:val="28"/>
          <w:szCs w:val="28"/>
        </w:rPr>
        <w:t>стандарта операционных процедур</w:t>
      </w:r>
    </w:p>
    <w:p w:rsidR="00763DF9" w:rsidRPr="000A06EA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Экземпляр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:rsidR="00763DF9" w:rsidRPr="000A06EA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Оригинал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63DF9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Копия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63DF9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F9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F9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5055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63DF9" w:rsidRDefault="00763DF9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312CF3" w:rsidRPr="00920332" w:rsidRDefault="00312CF3" w:rsidP="00763DF9">
      <w:pPr>
        <w:pStyle w:val="ad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3DF9" w:rsidRPr="001C261D" w:rsidRDefault="00763DF9" w:rsidP="00763DF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F9" w:rsidRPr="001C261D" w:rsidTr="007C2CA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3DF9" w:rsidRPr="001C261D" w:rsidRDefault="00763DF9" w:rsidP="007C2C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DF9" w:rsidRPr="001C261D" w:rsidRDefault="00763DF9" w:rsidP="00763DF9">
      <w:pPr>
        <w:rPr>
          <w:rFonts w:ascii="Times New Roman" w:hAnsi="Times New Roman"/>
        </w:rPr>
      </w:pPr>
    </w:p>
    <w:p w:rsidR="00567F8B" w:rsidRDefault="00567F8B" w:rsidP="00CE0E50">
      <w:pPr>
        <w:tabs>
          <w:tab w:val="left" w:pos="7305"/>
        </w:tabs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567F8B" w:rsidSect="00414365">
      <w:pgSz w:w="11906" w:h="16838"/>
      <w:pgMar w:top="66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24" w:rsidRDefault="00BB7C24" w:rsidP="0021468D">
      <w:pPr>
        <w:spacing w:after="0" w:line="240" w:lineRule="auto"/>
      </w:pPr>
      <w:r>
        <w:separator/>
      </w:r>
    </w:p>
  </w:endnote>
  <w:endnote w:type="continuationSeparator" w:id="0">
    <w:p w:rsidR="00BB7C24" w:rsidRDefault="00BB7C24" w:rsidP="002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24" w:rsidRDefault="00BB7C24" w:rsidP="0021468D">
      <w:pPr>
        <w:spacing w:after="0" w:line="240" w:lineRule="auto"/>
      </w:pPr>
      <w:r>
        <w:separator/>
      </w:r>
    </w:p>
  </w:footnote>
  <w:footnote w:type="continuationSeparator" w:id="0">
    <w:p w:rsidR="00BB7C24" w:rsidRDefault="00BB7C24" w:rsidP="002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">
    <w:nsid w:val="074D3EA5"/>
    <w:multiLevelType w:val="hybridMultilevel"/>
    <w:tmpl w:val="7CB0F732"/>
    <w:lvl w:ilvl="0" w:tplc="DBC24AE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14EC"/>
    <w:multiLevelType w:val="hybridMultilevel"/>
    <w:tmpl w:val="BD5E45A8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42FDD"/>
    <w:multiLevelType w:val="hybridMultilevel"/>
    <w:tmpl w:val="D84C5B0E"/>
    <w:lvl w:ilvl="0" w:tplc="DBC24AE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5">
    <w:nsid w:val="21DD4227"/>
    <w:multiLevelType w:val="hybridMultilevel"/>
    <w:tmpl w:val="420080CE"/>
    <w:lvl w:ilvl="0" w:tplc="F2040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99C"/>
    <w:multiLevelType w:val="hybridMultilevel"/>
    <w:tmpl w:val="13249C70"/>
    <w:lvl w:ilvl="0" w:tplc="FF7CC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BA3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7DF7"/>
    <w:multiLevelType w:val="hybridMultilevel"/>
    <w:tmpl w:val="A13608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92E"/>
    <w:multiLevelType w:val="hybridMultilevel"/>
    <w:tmpl w:val="B86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95C6F"/>
    <w:multiLevelType w:val="hybridMultilevel"/>
    <w:tmpl w:val="BB228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520AB"/>
    <w:multiLevelType w:val="hybridMultilevel"/>
    <w:tmpl w:val="8CB2ECB0"/>
    <w:lvl w:ilvl="0" w:tplc="0D6680EE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260AD8"/>
    <w:multiLevelType w:val="hybridMultilevel"/>
    <w:tmpl w:val="69E85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95DED"/>
    <w:multiLevelType w:val="hybridMultilevel"/>
    <w:tmpl w:val="B602E194"/>
    <w:lvl w:ilvl="0" w:tplc="39E8D86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06634"/>
    <w:multiLevelType w:val="hybridMultilevel"/>
    <w:tmpl w:val="2B32A4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B6865"/>
    <w:multiLevelType w:val="hybridMultilevel"/>
    <w:tmpl w:val="CBECCFE8"/>
    <w:lvl w:ilvl="0" w:tplc="9BF44F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E1"/>
    <w:rsid w:val="00003B46"/>
    <w:rsid w:val="00010B50"/>
    <w:rsid w:val="00034DBD"/>
    <w:rsid w:val="00037F28"/>
    <w:rsid w:val="00070D5A"/>
    <w:rsid w:val="00073F42"/>
    <w:rsid w:val="00080118"/>
    <w:rsid w:val="0008462F"/>
    <w:rsid w:val="000864CE"/>
    <w:rsid w:val="000E11A7"/>
    <w:rsid w:val="000F449D"/>
    <w:rsid w:val="000F668A"/>
    <w:rsid w:val="00104988"/>
    <w:rsid w:val="00105055"/>
    <w:rsid w:val="00126289"/>
    <w:rsid w:val="00142DD8"/>
    <w:rsid w:val="00144767"/>
    <w:rsid w:val="001825DD"/>
    <w:rsid w:val="00185348"/>
    <w:rsid w:val="001A50C0"/>
    <w:rsid w:val="0021468D"/>
    <w:rsid w:val="00271E52"/>
    <w:rsid w:val="00274DBB"/>
    <w:rsid w:val="00295961"/>
    <w:rsid w:val="002A7150"/>
    <w:rsid w:val="002B048F"/>
    <w:rsid w:val="002B1623"/>
    <w:rsid w:val="002B1F6C"/>
    <w:rsid w:val="00304E7E"/>
    <w:rsid w:val="00312CF3"/>
    <w:rsid w:val="00371167"/>
    <w:rsid w:val="00386418"/>
    <w:rsid w:val="00390070"/>
    <w:rsid w:val="003A4E39"/>
    <w:rsid w:val="003A5940"/>
    <w:rsid w:val="003C7694"/>
    <w:rsid w:val="003E58CC"/>
    <w:rsid w:val="003F06C2"/>
    <w:rsid w:val="00406861"/>
    <w:rsid w:val="00414365"/>
    <w:rsid w:val="004752BE"/>
    <w:rsid w:val="004C1CE1"/>
    <w:rsid w:val="004D5DB1"/>
    <w:rsid w:val="00567F8B"/>
    <w:rsid w:val="00570493"/>
    <w:rsid w:val="00580797"/>
    <w:rsid w:val="005D52DC"/>
    <w:rsid w:val="005D6CD2"/>
    <w:rsid w:val="005F1A7A"/>
    <w:rsid w:val="005F2E47"/>
    <w:rsid w:val="00600341"/>
    <w:rsid w:val="00602FCA"/>
    <w:rsid w:val="0060634E"/>
    <w:rsid w:val="00655FA4"/>
    <w:rsid w:val="00681670"/>
    <w:rsid w:val="006922D7"/>
    <w:rsid w:val="006C5F1E"/>
    <w:rsid w:val="006E6480"/>
    <w:rsid w:val="007544F0"/>
    <w:rsid w:val="007564AB"/>
    <w:rsid w:val="00761B65"/>
    <w:rsid w:val="00763DF9"/>
    <w:rsid w:val="007A6804"/>
    <w:rsid w:val="007F04D3"/>
    <w:rsid w:val="00810D7A"/>
    <w:rsid w:val="008816DA"/>
    <w:rsid w:val="008B0E43"/>
    <w:rsid w:val="008D51E6"/>
    <w:rsid w:val="009800C9"/>
    <w:rsid w:val="009812D1"/>
    <w:rsid w:val="009851A4"/>
    <w:rsid w:val="009B593B"/>
    <w:rsid w:val="00A03684"/>
    <w:rsid w:val="00A116D3"/>
    <w:rsid w:val="00AA72D7"/>
    <w:rsid w:val="00B137D3"/>
    <w:rsid w:val="00B14A1B"/>
    <w:rsid w:val="00B5257B"/>
    <w:rsid w:val="00BB7C24"/>
    <w:rsid w:val="00BC09B1"/>
    <w:rsid w:val="00C41269"/>
    <w:rsid w:val="00C8363C"/>
    <w:rsid w:val="00CA4203"/>
    <w:rsid w:val="00CE0E50"/>
    <w:rsid w:val="00CE64E1"/>
    <w:rsid w:val="00CF3866"/>
    <w:rsid w:val="00D0029C"/>
    <w:rsid w:val="00D14747"/>
    <w:rsid w:val="00D209BC"/>
    <w:rsid w:val="00D26A69"/>
    <w:rsid w:val="00D318BE"/>
    <w:rsid w:val="00D548F9"/>
    <w:rsid w:val="00D820D2"/>
    <w:rsid w:val="00DA33B9"/>
    <w:rsid w:val="00DC6FBF"/>
    <w:rsid w:val="00E25CE8"/>
    <w:rsid w:val="00E40D7E"/>
    <w:rsid w:val="00E426A3"/>
    <w:rsid w:val="00EA1C8F"/>
    <w:rsid w:val="00EB1971"/>
    <w:rsid w:val="00EC7C1A"/>
    <w:rsid w:val="00EE544C"/>
    <w:rsid w:val="00F04BDF"/>
    <w:rsid w:val="00F4441B"/>
    <w:rsid w:val="00F46AF9"/>
    <w:rsid w:val="00FB4A68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7B250-7B0F-4EDE-AF80-D594BD4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E1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4E1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a3">
    <w:name w:val="Normal (Web)"/>
    <w:basedOn w:val="a"/>
    <w:rsid w:val="00CE64E1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Содержимое врезки"/>
    <w:basedOn w:val="a"/>
    <w:rsid w:val="00CE64E1"/>
  </w:style>
  <w:style w:type="paragraph" w:customStyle="1" w:styleId="s16">
    <w:name w:val="s_16"/>
    <w:basedOn w:val="a"/>
    <w:rsid w:val="00B14A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003B46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126289"/>
  </w:style>
  <w:style w:type="table" w:styleId="a6">
    <w:name w:val="Table Grid"/>
    <w:basedOn w:val="a1"/>
    <w:rsid w:val="00037F2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rsid w:val="002146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rsid w:val="0021468D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14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468D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21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1468D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763DF9"/>
    <w:pPr>
      <w:widowControl w:val="0"/>
      <w:spacing w:after="0" w:line="240" w:lineRule="auto"/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«КЦСОН Октябрьского района г</vt:lpstr>
    </vt:vector>
  </TitlesOfParts>
  <Company>Microsoft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«КЦСОН Октябрьского района г</dc:title>
  <dc:subject/>
  <dc:creator>Admin</dc:creator>
  <cp:keywords/>
  <dc:description/>
  <cp:lastModifiedBy>Методист</cp:lastModifiedBy>
  <cp:revision>7</cp:revision>
  <dcterms:created xsi:type="dcterms:W3CDTF">2022-06-17T14:22:00Z</dcterms:created>
  <dcterms:modified xsi:type="dcterms:W3CDTF">2022-08-10T05:49:00Z</dcterms:modified>
</cp:coreProperties>
</file>