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B82840" w:rsidRPr="0026451F" w14:paraId="62BD5839" w14:textId="77777777" w:rsidTr="00695E71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713" w14:textId="23466316" w:rsidR="00B82840" w:rsidRPr="0026451F" w:rsidRDefault="00771D09" w:rsidP="00695E71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6451F">
              <w:rPr>
                <w:b/>
                <w:sz w:val="28"/>
                <w:szCs w:val="28"/>
              </w:rPr>
              <w:t>А</w:t>
            </w:r>
            <w:r w:rsidR="00B82840" w:rsidRPr="0026451F">
              <w:rPr>
                <w:b/>
                <w:sz w:val="28"/>
                <w:szCs w:val="28"/>
              </w:rPr>
              <w:t>втономн</w:t>
            </w:r>
            <w:r w:rsidRPr="0026451F">
              <w:rPr>
                <w:b/>
                <w:sz w:val="28"/>
                <w:szCs w:val="28"/>
              </w:rPr>
              <w:t xml:space="preserve">ая некоммерческая организация </w:t>
            </w:r>
            <w:r w:rsidR="00B82840" w:rsidRPr="0026451F">
              <w:rPr>
                <w:b/>
                <w:sz w:val="28"/>
                <w:szCs w:val="28"/>
              </w:rPr>
              <w:t xml:space="preserve">социального обслуживания </w:t>
            </w:r>
            <w:r w:rsidRPr="0026451F">
              <w:rPr>
                <w:b/>
                <w:sz w:val="28"/>
                <w:szCs w:val="28"/>
              </w:rPr>
              <w:t xml:space="preserve">населения «Радуга Добра» </w:t>
            </w:r>
          </w:p>
        </w:tc>
      </w:tr>
      <w:tr w:rsidR="00B82840" w:rsidRPr="0026451F" w14:paraId="75C3BB70" w14:textId="77777777" w:rsidTr="00F807D5">
        <w:trPr>
          <w:trHeight w:val="10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A85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6451F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70F" w14:textId="7D8AB706" w:rsidR="00B82840" w:rsidRPr="0026451F" w:rsidRDefault="000A11DD" w:rsidP="00695E71">
            <w:pPr>
              <w:ind w:firstLine="0"/>
              <w:rPr>
                <w:lang w:val="kk-KZ"/>
              </w:rPr>
            </w:pPr>
            <w:r w:rsidRPr="0026451F">
              <w:rPr>
                <w:b/>
                <w:color w:val="000000"/>
                <w:sz w:val="28"/>
                <w:szCs w:val="28"/>
              </w:rPr>
              <w:t>Смена нательного белья</w:t>
            </w:r>
          </w:p>
        </w:tc>
      </w:tr>
      <w:tr w:rsidR="00B82840" w:rsidRPr="0026451F" w14:paraId="596EE1B2" w14:textId="77777777" w:rsidTr="00695E7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497" w14:textId="77777777" w:rsidR="00B82840" w:rsidRPr="0026451F" w:rsidRDefault="00B82840" w:rsidP="00695E71">
            <w:pPr>
              <w:spacing w:before="100"/>
              <w:ind w:firstLine="0"/>
              <w:rPr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  <w:lang w:val="kk-KZ"/>
              </w:rPr>
              <w:t>Утвержден</w:t>
            </w:r>
            <w:r w:rsidRPr="0026451F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D44" w14:textId="77777777" w:rsidR="00B82840" w:rsidRPr="0026451F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FA5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08D473E6" w14:textId="77777777" w:rsidR="00B82840" w:rsidRPr="0026451F" w:rsidRDefault="00B82840" w:rsidP="00695E71">
            <w:pPr>
              <w:spacing w:before="100" w:after="100"/>
              <w:ind w:firstLine="0"/>
            </w:pPr>
          </w:p>
        </w:tc>
      </w:tr>
      <w:tr w:rsidR="00B82840" w:rsidRPr="0026451F" w14:paraId="5ACB895B" w14:textId="77777777" w:rsidTr="00695E7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4AC6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50FD" w14:textId="77777777" w:rsidR="00B82840" w:rsidRPr="0026451F" w:rsidRDefault="00B82840" w:rsidP="00695E71">
            <w:pPr>
              <w:ind w:firstLine="104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98D" w14:textId="77777777" w:rsidR="00B82840" w:rsidRPr="0026451F" w:rsidRDefault="00B82840" w:rsidP="00695E71">
            <w:pPr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8CA" w14:textId="77777777" w:rsidR="00B82840" w:rsidRPr="0026451F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CD0" w14:textId="77777777" w:rsidR="00B82840" w:rsidRPr="0026451F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82840" w:rsidRPr="0026451F" w14:paraId="04BE27C6" w14:textId="77777777" w:rsidTr="00695E7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3ED3" w14:textId="77777777" w:rsidR="00B82840" w:rsidRPr="0026451F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B88" w14:textId="533C0BC3" w:rsidR="00B82840" w:rsidRPr="0026451F" w:rsidRDefault="00B82840" w:rsidP="00695E71">
            <w:pPr>
              <w:spacing w:before="120" w:line="240" w:lineRule="auto"/>
              <w:ind w:firstLine="0"/>
            </w:pPr>
            <w:r w:rsidRPr="0026451F">
              <w:t>За</w:t>
            </w:r>
            <w:r w:rsidR="00771D09" w:rsidRPr="0026451F">
              <w:t xml:space="preserve">ведующий отделения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2F1" w14:textId="0964A96F" w:rsidR="00B82840" w:rsidRPr="0026451F" w:rsidRDefault="00771D09" w:rsidP="00695E71">
            <w:pPr>
              <w:spacing w:before="120" w:line="240" w:lineRule="auto"/>
              <w:ind w:firstLine="0"/>
            </w:pPr>
            <w:r w:rsidRPr="0026451F">
              <w:t>Щербинина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CC7" w14:textId="77777777" w:rsidR="00B82840" w:rsidRPr="0026451F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758" w14:textId="77777777" w:rsidR="00B82840" w:rsidRPr="0026451F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82840" w:rsidRPr="0026451F" w14:paraId="454B9984" w14:textId="77777777" w:rsidTr="00695E7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9161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D6C" w14:textId="77777777" w:rsidR="00B82840" w:rsidRPr="0026451F" w:rsidRDefault="00B82840" w:rsidP="00695E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85E" w14:textId="77777777" w:rsidR="00B82840" w:rsidRPr="0026451F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2A3" w14:textId="77777777" w:rsidR="00B82840" w:rsidRPr="0026451F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2AA" w14:textId="77777777" w:rsidR="00B82840" w:rsidRPr="0026451F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82840" w:rsidRPr="0026451F" w14:paraId="64D68DCC" w14:textId="77777777" w:rsidTr="00695E71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3AEB" w14:textId="77777777" w:rsidR="00B82840" w:rsidRPr="0026451F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44E" w14:textId="77777777" w:rsidR="00B82840" w:rsidRPr="0026451F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140" w14:textId="77777777" w:rsidR="00B82840" w:rsidRPr="0026451F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F1B" w14:textId="77777777" w:rsidR="00B82840" w:rsidRPr="0026451F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3E5" w14:textId="77777777" w:rsidR="00B82840" w:rsidRPr="0026451F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26451F" w14:paraId="26B79132" w14:textId="77777777" w:rsidTr="00695E71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180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D" w14:textId="791551A7" w:rsidR="00B82840" w:rsidRPr="0026451F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26451F">
              <w:t>Социальный 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F02" w14:textId="77777777" w:rsidR="00B82840" w:rsidRPr="0026451F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9" w14:textId="77777777" w:rsidR="00B82840" w:rsidRPr="0026451F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5C0" w14:textId="77777777" w:rsidR="00B82840" w:rsidRPr="0026451F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26451F" w14:paraId="517D7B1B" w14:textId="77777777" w:rsidTr="00695E7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8B6" w14:textId="77777777" w:rsidR="00B82840" w:rsidRPr="0026451F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6451F">
              <w:rPr>
                <w:b/>
                <w:sz w:val="28"/>
                <w:szCs w:val="28"/>
              </w:rPr>
              <w:t xml:space="preserve">Дата введения </w:t>
            </w:r>
            <w:r w:rsidRPr="0026451F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E3F" w14:textId="77777777" w:rsidR="00B82840" w:rsidRPr="0026451F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1BD" w14:textId="473DAEDF" w:rsidR="00B82840" w:rsidRPr="0026451F" w:rsidRDefault="00B82840" w:rsidP="00F807D5">
            <w:pPr>
              <w:spacing w:before="120"/>
              <w:ind w:firstLine="0"/>
              <w:rPr>
                <w:b/>
              </w:rPr>
            </w:pPr>
          </w:p>
        </w:tc>
      </w:tr>
    </w:tbl>
    <w:p w14:paraId="55E8A6C7" w14:textId="77777777" w:rsidR="00B82840" w:rsidRPr="0026451F" w:rsidRDefault="00B82840" w:rsidP="00B82840"/>
    <w:p w14:paraId="595316AE" w14:textId="77777777" w:rsidR="00B82840" w:rsidRPr="0026451F" w:rsidRDefault="00B82840" w:rsidP="00B82840"/>
    <w:p w14:paraId="6399EAC0" w14:textId="77777777" w:rsidR="00B82840" w:rsidRPr="0026451F" w:rsidRDefault="00B82840" w:rsidP="00B82840"/>
    <w:p w14:paraId="22CFA3EA" w14:textId="77777777" w:rsidR="00F807D5" w:rsidRPr="0026451F" w:rsidRDefault="00F807D5" w:rsidP="00B82840"/>
    <w:p w14:paraId="12D00B85" w14:textId="77777777" w:rsidR="00F807D5" w:rsidRPr="0026451F" w:rsidRDefault="00F807D5" w:rsidP="00B82840"/>
    <w:p w14:paraId="5256BA0B" w14:textId="77777777" w:rsidR="00F807D5" w:rsidRPr="0026451F" w:rsidRDefault="00F807D5" w:rsidP="00B82840"/>
    <w:p w14:paraId="642C11D5" w14:textId="41D127DB" w:rsidR="00F807D5" w:rsidRPr="0026451F" w:rsidRDefault="00F807D5" w:rsidP="00B82840"/>
    <w:p w14:paraId="23E5F083" w14:textId="77777777" w:rsidR="00771D09" w:rsidRPr="0026451F" w:rsidRDefault="00771D09" w:rsidP="00B82840"/>
    <w:p w14:paraId="09B5106B" w14:textId="77777777" w:rsidR="00F807D5" w:rsidRPr="0026451F" w:rsidRDefault="00F807D5" w:rsidP="00B82840"/>
    <w:p w14:paraId="6DEFD5D7" w14:textId="77777777" w:rsidR="004633C3" w:rsidRPr="0026451F" w:rsidRDefault="00F807D5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26451F">
        <w:rPr>
          <w:b/>
          <w:color w:val="000000"/>
          <w:sz w:val="28"/>
          <w:szCs w:val="28"/>
        </w:rPr>
        <w:t xml:space="preserve"> </w:t>
      </w:r>
    </w:p>
    <w:p w14:paraId="510D1807" w14:textId="4976CEFF" w:rsidR="00771D09" w:rsidRPr="0026451F" w:rsidRDefault="00771D09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26451F">
        <w:rPr>
          <w:b/>
          <w:color w:val="000000"/>
          <w:sz w:val="28"/>
          <w:szCs w:val="28"/>
        </w:rPr>
        <w:t>Нижний Тагил</w:t>
      </w:r>
    </w:p>
    <w:p w14:paraId="039FB405" w14:textId="20C9C90F" w:rsidR="0026451F" w:rsidRPr="0026451F" w:rsidRDefault="00B82840" w:rsidP="0026451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26451F">
        <w:rPr>
          <w:b/>
          <w:color w:val="000000"/>
          <w:sz w:val="28"/>
          <w:szCs w:val="28"/>
        </w:rPr>
        <w:t xml:space="preserve"> 2022</w:t>
      </w:r>
      <w:r w:rsidR="00F807D5" w:rsidRPr="0026451F">
        <w:rPr>
          <w:b/>
          <w:color w:val="000000"/>
          <w:sz w:val="28"/>
          <w:szCs w:val="28"/>
        </w:rPr>
        <w:t xml:space="preserve"> </w:t>
      </w:r>
    </w:p>
    <w:p w14:paraId="593BF869" w14:textId="463F47B1" w:rsidR="00B82840" w:rsidRPr="0026451F" w:rsidRDefault="0026451F" w:rsidP="00F807D5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14:paraId="58D3EAB6" w14:textId="04AE1B1C" w:rsidR="000A11DD" w:rsidRPr="0026451F" w:rsidRDefault="00B82840" w:rsidP="0026451F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color w:val="000000"/>
          <w:sz w:val="28"/>
          <w:szCs w:val="28"/>
        </w:rPr>
        <w:t>Название:</w:t>
      </w:r>
      <w:bookmarkStart w:id="0" w:name="_Hlk101455776"/>
      <w:bookmarkStart w:id="1" w:name="_Hlk101445796"/>
      <w:r w:rsidR="0026451F" w:rsidRPr="002645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1DD" w:rsidRPr="0026451F">
        <w:rPr>
          <w:rFonts w:ascii="Times New Roman" w:hAnsi="Times New Roman"/>
          <w:bCs/>
          <w:color w:val="000000"/>
          <w:sz w:val="28"/>
          <w:szCs w:val="28"/>
        </w:rPr>
        <w:t>Смена нательного белья</w:t>
      </w:r>
      <w:bookmarkEnd w:id="0"/>
      <w:bookmarkEnd w:id="1"/>
      <w:r w:rsidR="000A11DD" w:rsidRPr="0026451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86D3E76" w14:textId="77777777" w:rsidR="0026451F" w:rsidRPr="0026451F" w:rsidRDefault="00B82840" w:rsidP="0026451F">
      <w:pPr>
        <w:pStyle w:val="a5"/>
        <w:numPr>
          <w:ilvl w:val="0"/>
          <w:numId w:val="11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6451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bookmarkStart w:id="2" w:name="_Hlk102724555"/>
      <w:r w:rsidR="000A11DD" w:rsidRPr="0026451F">
        <w:rPr>
          <w:rFonts w:ascii="Times New Roman" w:hAnsi="Times New Roman"/>
          <w:bCs/>
          <w:sz w:val="28"/>
          <w:szCs w:val="28"/>
        </w:rPr>
        <w:t>Удовлетворение потребности клиента в личной гигиене, обеспечение гигиенического комфорта, профилактика осложнений.</w:t>
      </w:r>
      <w:r w:rsidR="000A11DD" w:rsidRPr="0026451F"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14:paraId="614EC00F" w14:textId="77777777" w:rsidR="0026451F" w:rsidRPr="0026451F" w:rsidRDefault="00B82840" w:rsidP="00693877">
      <w:pPr>
        <w:pStyle w:val="a5"/>
        <w:numPr>
          <w:ilvl w:val="0"/>
          <w:numId w:val="11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2645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09" w:rsidRPr="0026451F">
        <w:rPr>
          <w:rFonts w:ascii="Times New Roman" w:hAnsi="Times New Roman"/>
          <w:sz w:val="28"/>
          <w:szCs w:val="28"/>
        </w:rPr>
        <w:t xml:space="preserve">Отделения, предоставляющие данную социальную услугу в форме социального обслуживания на дому (отделение социального обслуживания на дому граждан пожилого возраста и инвалидов). </w:t>
      </w:r>
    </w:p>
    <w:p w14:paraId="569CB03D" w14:textId="77777777" w:rsidR="0026451F" w:rsidRPr="0026451F" w:rsidRDefault="0026451F" w:rsidP="00060938">
      <w:pPr>
        <w:pStyle w:val="a5"/>
        <w:numPr>
          <w:ilvl w:val="0"/>
          <w:numId w:val="11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Ответственность: </w:t>
      </w:r>
      <w:r w:rsidR="00693877" w:rsidRPr="0026451F">
        <w:rPr>
          <w:rFonts w:ascii="Times New Roman" w:hAnsi="Times New Roman"/>
          <w:sz w:val="28"/>
          <w:szCs w:val="28"/>
        </w:rPr>
        <w:t>Социальный работник</w:t>
      </w:r>
      <w:r w:rsidR="00693877" w:rsidRPr="0026451F">
        <w:rPr>
          <w:rFonts w:ascii="Times New Roman" w:hAnsi="Times New Roman"/>
          <w:b/>
          <w:sz w:val="28"/>
          <w:szCs w:val="28"/>
        </w:rPr>
        <w:t xml:space="preserve">, </w:t>
      </w:r>
      <w:r w:rsidR="00693877" w:rsidRPr="0026451F">
        <w:rPr>
          <w:rFonts w:ascii="Times New Roman" w:hAnsi="Times New Roman"/>
          <w:sz w:val="28"/>
          <w:szCs w:val="28"/>
        </w:rPr>
        <w:t xml:space="preserve">заведующий отделением социального обслуживания на дому. </w:t>
      </w:r>
    </w:p>
    <w:p w14:paraId="63CBB187" w14:textId="7CC8BF23" w:rsidR="00AA627D" w:rsidRPr="0026451F" w:rsidRDefault="00B82840" w:rsidP="0026451F">
      <w:pPr>
        <w:pStyle w:val="a5"/>
        <w:numPr>
          <w:ilvl w:val="0"/>
          <w:numId w:val="11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451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Определение/Общие сведения: </w:t>
      </w:r>
      <w:r w:rsidR="00AA627D" w:rsidRPr="0026451F">
        <w:rPr>
          <w:rFonts w:ascii="Times New Roman" w:hAnsi="Times New Roman"/>
          <w:sz w:val="28"/>
          <w:szCs w:val="28"/>
        </w:rPr>
        <w:t>Социальный работник</w:t>
      </w:r>
      <w:r w:rsidR="00AA627D" w:rsidRPr="0026451F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="00AA627D" w:rsidRPr="0026451F">
        <w:rPr>
          <w:rFonts w:ascii="Times New Roman" w:hAnsi="Times New Roman"/>
          <w:b/>
          <w:sz w:val="28"/>
          <w:szCs w:val="28"/>
        </w:rPr>
        <w:t xml:space="preserve"> </w:t>
      </w:r>
    </w:p>
    <w:p w14:paraId="4CA701CC" w14:textId="7B7C047B" w:rsidR="009405A9" w:rsidRPr="0026451F" w:rsidRDefault="009405A9" w:rsidP="0026451F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451F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по мере возникновения потребности у получателя социальных услуг, </w:t>
      </w:r>
      <w:r w:rsidR="00AA627D" w:rsidRPr="0026451F">
        <w:rPr>
          <w:rFonts w:eastAsia="Times New Roman"/>
          <w:color w:val="000000"/>
          <w:sz w:val="28"/>
          <w:szCs w:val="28"/>
          <w:lang w:eastAsia="ru-RU"/>
        </w:rPr>
        <w:t>в соответствии с графиком посещения клиента</w:t>
      </w:r>
      <w:r w:rsidR="00A2024C" w:rsidRPr="0026451F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1F40190" w14:textId="77777777" w:rsidR="00AC569D" w:rsidRPr="0026451F" w:rsidRDefault="00AC569D" w:rsidP="0026451F">
      <w:pPr>
        <w:spacing w:line="240" w:lineRule="auto"/>
        <w:ind w:firstLine="0"/>
        <w:jc w:val="both"/>
        <w:rPr>
          <w:sz w:val="28"/>
          <w:szCs w:val="28"/>
        </w:rPr>
      </w:pPr>
      <w:r w:rsidRPr="0026451F">
        <w:rPr>
          <w:sz w:val="28"/>
          <w:szCs w:val="28"/>
        </w:rPr>
        <w:t xml:space="preserve">Периодичность предоставления социальной услуги до пяти раз в неделю. </w:t>
      </w:r>
    </w:p>
    <w:p w14:paraId="58ECA72F" w14:textId="77777777" w:rsidR="00AC569D" w:rsidRPr="0026451F" w:rsidRDefault="00AC569D" w:rsidP="0026451F">
      <w:pPr>
        <w:spacing w:line="240" w:lineRule="auto"/>
        <w:ind w:firstLine="0"/>
        <w:jc w:val="both"/>
        <w:rPr>
          <w:sz w:val="28"/>
          <w:szCs w:val="28"/>
        </w:rPr>
      </w:pPr>
      <w:r w:rsidRPr="0026451F">
        <w:rPr>
          <w:sz w:val="28"/>
          <w:szCs w:val="28"/>
        </w:rPr>
        <w:t>Время предоставления услуги с учетом времени на подготовку к услуге «Смена нательного белья», надеванию и снятию спецодежды, заполнению необходимой документации, и оказание самой услуги составляет 35 минут.</w:t>
      </w:r>
    </w:p>
    <w:p w14:paraId="32DD8124" w14:textId="77777777" w:rsidR="00AC569D" w:rsidRPr="0026451F" w:rsidRDefault="00AC569D" w:rsidP="0026451F">
      <w:pPr>
        <w:spacing w:line="240" w:lineRule="auto"/>
        <w:ind w:firstLine="0"/>
        <w:jc w:val="both"/>
        <w:rPr>
          <w:sz w:val="28"/>
          <w:szCs w:val="28"/>
        </w:rPr>
      </w:pPr>
      <w:r w:rsidRPr="0026451F">
        <w:rPr>
          <w:sz w:val="28"/>
          <w:szCs w:val="28"/>
        </w:rPr>
        <w:t>Для соблюдения личной гигиены, поддержание чистоты и комфорта получателя социальных услуг совместно с услугой «Смена нательного белья» необходимо выполнение услуги «Туалет тела».</w:t>
      </w:r>
    </w:p>
    <w:p w14:paraId="0ACE4DFB" w14:textId="3CF8E106" w:rsidR="00AC569D" w:rsidRPr="0026451F" w:rsidRDefault="00AC569D" w:rsidP="0026451F">
      <w:pPr>
        <w:spacing w:line="240" w:lineRule="auto"/>
        <w:ind w:firstLine="0"/>
        <w:jc w:val="both"/>
        <w:rPr>
          <w:sz w:val="28"/>
          <w:szCs w:val="28"/>
        </w:rPr>
      </w:pPr>
      <w:r w:rsidRPr="0026451F">
        <w:rPr>
          <w:sz w:val="28"/>
          <w:szCs w:val="28"/>
        </w:rPr>
        <w:t>Одна смена белья одному клиенту – 1 услуга.</w:t>
      </w:r>
      <w:bookmarkStart w:id="3" w:name="_Hlk104566494"/>
      <w:r w:rsidRPr="0026451F">
        <w:rPr>
          <w:sz w:val="28"/>
          <w:szCs w:val="28"/>
        </w:rPr>
        <w:t xml:space="preserve"> </w:t>
      </w:r>
    </w:p>
    <w:p w14:paraId="27924A09" w14:textId="77777777" w:rsidR="00AC569D" w:rsidRPr="0026451F" w:rsidRDefault="00AC569D" w:rsidP="0026451F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26451F">
        <w:rPr>
          <w:bCs/>
          <w:color w:val="000000"/>
          <w:sz w:val="28"/>
          <w:szCs w:val="28"/>
        </w:rPr>
        <w:t>Оценка качества:</w:t>
      </w:r>
      <w:r w:rsidRPr="0026451F">
        <w:rPr>
          <w:color w:val="000000"/>
          <w:sz w:val="28"/>
          <w:szCs w:val="28"/>
        </w:rPr>
        <w:t xml:space="preserve"> клиент одет в чистое нательное белье. </w:t>
      </w:r>
    </w:p>
    <w:bookmarkEnd w:id="3"/>
    <w:p w14:paraId="30795425" w14:textId="2839C6FB" w:rsidR="0035774F" w:rsidRPr="0026451F" w:rsidRDefault="0035774F" w:rsidP="0026451F">
      <w:pPr>
        <w:tabs>
          <w:tab w:val="left" w:pos="709"/>
        </w:tabs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26451F">
        <w:rPr>
          <w:rFonts w:eastAsia="Times New Roman"/>
          <w:color w:val="000000"/>
          <w:sz w:val="28"/>
          <w:szCs w:val="28"/>
          <w:lang w:eastAsia="ru-RU"/>
        </w:rPr>
        <w:t xml:space="preserve">Для оказания услуги обязательным условием является </w:t>
      </w:r>
      <w:r w:rsidR="009405A9" w:rsidRPr="0026451F">
        <w:rPr>
          <w:rFonts w:eastAsia="Times New Roman"/>
          <w:color w:val="000000"/>
          <w:sz w:val="28"/>
          <w:szCs w:val="28"/>
          <w:lang w:eastAsia="ru-RU"/>
        </w:rPr>
        <w:t xml:space="preserve">подбор </w:t>
      </w:r>
      <w:r w:rsidRPr="0026451F">
        <w:rPr>
          <w:rFonts w:eastAsia="Times New Roman"/>
          <w:color w:val="000000"/>
          <w:sz w:val="28"/>
          <w:szCs w:val="28"/>
          <w:lang w:eastAsia="ru-RU"/>
        </w:rPr>
        <w:t>чистого</w:t>
      </w:r>
      <w:r w:rsidR="009405A9" w:rsidRPr="0026451F">
        <w:rPr>
          <w:rFonts w:eastAsia="Times New Roman"/>
          <w:color w:val="000000"/>
          <w:sz w:val="28"/>
          <w:szCs w:val="28"/>
          <w:lang w:eastAsia="ru-RU"/>
        </w:rPr>
        <w:t xml:space="preserve"> комплекта</w:t>
      </w:r>
      <w:r w:rsidRPr="0026451F">
        <w:rPr>
          <w:rFonts w:eastAsia="Times New Roman"/>
          <w:color w:val="000000"/>
          <w:sz w:val="28"/>
          <w:szCs w:val="28"/>
          <w:lang w:eastAsia="ru-RU"/>
        </w:rPr>
        <w:t xml:space="preserve"> нательного белья</w:t>
      </w:r>
      <w:r w:rsidR="009405A9" w:rsidRPr="0026451F">
        <w:rPr>
          <w:rFonts w:eastAsia="Times New Roman"/>
          <w:color w:val="000000"/>
          <w:sz w:val="28"/>
          <w:szCs w:val="28"/>
          <w:lang w:eastAsia="ru-RU"/>
        </w:rPr>
        <w:t>, помощь клиенту при раздевании, сбор грязного белья в отведенное для этого место, помощь клиенту при одевании</w:t>
      </w:r>
      <w:r w:rsidRPr="0026451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26451F">
        <w:t xml:space="preserve"> </w:t>
      </w:r>
    </w:p>
    <w:p w14:paraId="399DD5BA" w14:textId="79CF3586" w:rsidR="0035774F" w:rsidRPr="0026451F" w:rsidRDefault="0035774F" w:rsidP="0026451F">
      <w:pPr>
        <w:ind w:firstLine="0"/>
        <w:contextualSpacing/>
        <w:jc w:val="both"/>
        <w:rPr>
          <w:sz w:val="28"/>
          <w:szCs w:val="28"/>
        </w:rPr>
      </w:pPr>
      <w:r w:rsidRPr="0026451F">
        <w:rPr>
          <w:sz w:val="28"/>
          <w:szCs w:val="28"/>
        </w:rPr>
        <w:t xml:space="preserve">Услуга может предоставляться как социальным работником, так и бригадой из числа социальных работников. </w:t>
      </w:r>
    </w:p>
    <w:p w14:paraId="2B56F9E4" w14:textId="13AE2865" w:rsidR="00F807D5" w:rsidRPr="0026451F" w:rsidRDefault="00B82840" w:rsidP="0026451F">
      <w:pPr>
        <w:pStyle w:val="a6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  <w:sz w:val="28"/>
          <w:szCs w:val="28"/>
        </w:rPr>
      </w:pPr>
      <w:r w:rsidRPr="002645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14:paraId="0598FD17" w14:textId="77777777" w:rsidR="009405A9" w:rsidRPr="0026451F" w:rsidRDefault="009405A9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Халат/фартук;</w:t>
      </w:r>
    </w:p>
    <w:p w14:paraId="59321A72" w14:textId="77777777" w:rsidR="009405A9" w:rsidRPr="0026451F" w:rsidRDefault="009405A9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Сменная обувь;</w:t>
      </w:r>
    </w:p>
    <w:p w14:paraId="722D5F01" w14:textId="72170F28" w:rsidR="009405A9" w:rsidRPr="0026451F" w:rsidRDefault="009405A9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Полотенце.</w:t>
      </w:r>
    </w:p>
    <w:p w14:paraId="79AD564E" w14:textId="669C8626" w:rsidR="009405A9" w:rsidRPr="0026451F" w:rsidRDefault="009D5C49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Мыло или антисептик</w:t>
      </w:r>
    </w:p>
    <w:p w14:paraId="1DD357D8" w14:textId="1E7903F7" w:rsidR="00A2024C" w:rsidRPr="0026451F" w:rsidRDefault="00A2024C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Перчатки нестерильные</w:t>
      </w:r>
    </w:p>
    <w:p w14:paraId="2399D09B" w14:textId="2512564A" w:rsidR="00A2024C" w:rsidRPr="0026451F" w:rsidRDefault="00A2024C" w:rsidP="0026451F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ind w:left="284" w:firstLine="0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Комплект чистого нательного белья</w:t>
      </w:r>
    </w:p>
    <w:p w14:paraId="4353D3BA" w14:textId="77777777" w:rsidR="00681550" w:rsidRPr="0026451F" w:rsidRDefault="00681550" w:rsidP="0026451F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b/>
          <w:sz w:val="28"/>
          <w:szCs w:val="28"/>
        </w:rPr>
      </w:pPr>
      <w:r w:rsidRPr="0026451F">
        <w:rPr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автотранспорт.</w:t>
      </w:r>
      <w:r w:rsidRPr="0026451F">
        <w:rPr>
          <w:b/>
          <w:sz w:val="28"/>
          <w:szCs w:val="28"/>
        </w:rPr>
        <w:t xml:space="preserve"> </w:t>
      </w:r>
    </w:p>
    <w:p w14:paraId="42BD58B3" w14:textId="2DB29FDB" w:rsidR="00B82840" w:rsidRPr="0026451F" w:rsidRDefault="00B82840" w:rsidP="0026451F">
      <w:pPr>
        <w:pStyle w:val="a6"/>
        <w:numPr>
          <w:ilvl w:val="0"/>
          <w:numId w:val="12"/>
        </w:numPr>
        <w:tabs>
          <w:tab w:val="left" w:pos="709"/>
        </w:tabs>
        <w:ind w:left="0" w:firstLine="0"/>
        <w:rPr>
          <w:color w:val="000000"/>
          <w:sz w:val="28"/>
          <w:szCs w:val="28"/>
        </w:rPr>
      </w:pPr>
      <w:r w:rsidRPr="0026451F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14:paraId="590F4610" w14:textId="77777777" w:rsidR="001317B2" w:rsidRPr="0026451F" w:rsidRDefault="00B82840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17B2" w:rsidRPr="0026451F">
        <w:rPr>
          <w:color w:val="000000"/>
          <w:sz w:val="28"/>
          <w:szCs w:val="28"/>
        </w:rPr>
        <w:t>Объяснить цель и последовательность процедуры клиенту, получить его согласие.</w:t>
      </w:r>
    </w:p>
    <w:p w14:paraId="39FFCA33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lastRenderedPageBreak/>
        <w:t xml:space="preserve">Надеть халат/фартук, сменную обувь. </w:t>
      </w:r>
    </w:p>
    <w:p w14:paraId="4DC8F31D" w14:textId="1115AF75" w:rsidR="00A2024C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Вымыть и осушить руки (использовать мыло или антисептик)</w:t>
      </w:r>
      <w:r w:rsidR="00A2024C" w:rsidRPr="0026451F">
        <w:rPr>
          <w:color w:val="000000"/>
          <w:sz w:val="28"/>
          <w:szCs w:val="28"/>
        </w:rPr>
        <w:t>, надеть перчатки.</w:t>
      </w:r>
      <w:r w:rsidRPr="0026451F">
        <w:rPr>
          <w:color w:val="000000"/>
          <w:sz w:val="28"/>
          <w:szCs w:val="28"/>
        </w:rPr>
        <w:t xml:space="preserve"> </w:t>
      </w:r>
    </w:p>
    <w:p w14:paraId="142CC857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rFonts w:eastAsia="Times New Roman"/>
          <w:sz w:val="28"/>
          <w:szCs w:val="28"/>
          <w:lang w:eastAsia="ru-RU"/>
        </w:rPr>
        <w:t xml:space="preserve">Подобрать комплект </w:t>
      </w:r>
      <w:r w:rsidRPr="0026451F">
        <w:rPr>
          <w:sz w:val="28"/>
          <w:szCs w:val="28"/>
        </w:rPr>
        <w:t>чистого белья.</w:t>
      </w:r>
    </w:p>
    <w:p w14:paraId="150E751E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Помочь клиенту сесть на край кровати.</w:t>
      </w:r>
    </w:p>
    <w:p w14:paraId="66AFCC9F" w14:textId="2F59854D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 xml:space="preserve">В положении сидя: помочь клиенту снять нательное белье (ночную </w:t>
      </w:r>
      <w:r w:rsidR="00AA627D" w:rsidRPr="0026451F">
        <w:rPr>
          <w:sz w:val="28"/>
          <w:szCs w:val="28"/>
        </w:rPr>
        <w:t>или</w:t>
      </w:r>
      <w:r w:rsidRPr="0026451F">
        <w:rPr>
          <w:sz w:val="28"/>
          <w:szCs w:val="28"/>
        </w:rPr>
        <w:t xml:space="preserve"> пижамную </w:t>
      </w:r>
      <w:r w:rsidR="00AA627D" w:rsidRPr="0026451F">
        <w:rPr>
          <w:sz w:val="28"/>
          <w:szCs w:val="28"/>
        </w:rPr>
        <w:t>рубашку</w:t>
      </w:r>
      <w:r w:rsidRPr="0026451F">
        <w:rPr>
          <w:sz w:val="28"/>
          <w:szCs w:val="28"/>
        </w:rPr>
        <w:t xml:space="preserve">). Если одна рука повреждена, надо начать с другой руки. Осторожно проносить рукав над поврежденной рукой. </w:t>
      </w:r>
    </w:p>
    <w:p w14:paraId="0149EFF8" w14:textId="57D4419C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 xml:space="preserve">Помочь клиенту снять пижамные брюки, нижнее белье. </w:t>
      </w:r>
    </w:p>
    <w:p w14:paraId="04E5E91F" w14:textId="6465D645" w:rsidR="006344CD" w:rsidRPr="0026451F" w:rsidRDefault="006344CD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Выполнить услугу «Туалет тела».</w:t>
      </w:r>
    </w:p>
    <w:p w14:paraId="0C87A868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 xml:space="preserve">Помочь клиенту надеть чистое белье, пижамные брюки. </w:t>
      </w:r>
    </w:p>
    <w:p w14:paraId="4B5450CF" w14:textId="3237B568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Помочь клиенту надеть чист</w:t>
      </w:r>
      <w:r w:rsidR="006D440D" w:rsidRPr="0026451F">
        <w:rPr>
          <w:sz w:val="28"/>
          <w:szCs w:val="28"/>
        </w:rPr>
        <w:t>ое нательное белье</w:t>
      </w:r>
      <w:r w:rsidRPr="0026451F">
        <w:rPr>
          <w:sz w:val="28"/>
          <w:szCs w:val="28"/>
        </w:rPr>
        <w:t xml:space="preserve"> (ночную </w:t>
      </w:r>
      <w:r w:rsidR="006D440D" w:rsidRPr="0026451F">
        <w:rPr>
          <w:sz w:val="28"/>
          <w:szCs w:val="28"/>
        </w:rPr>
        <w:t xml:space="preserve">или пижамную </w:t>
      </w:r>
      <w:r w:rsidRPr="0026451F">
        <w:rPr>
          <w:sz w:val="28"/>
          <w:szCs w:val="28"/>
        </w:rPr>
        <w:t xml:space="preserve">рубашку и брюки) сначала на поврежденную конечность. </w:t>
      </w:r>
    </w:p>
    <w:p w14:paraId="7CACEEEC" w14:textId="1E371E0A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В положении лежа:</w:t>
      </w:r>
      <w:r w:rsidR="00AA627D" w:rsidRPr="0026451F">
        <w:rPr>
          <w:sz w:val="28"/>
          <w:szCs w:val="28"/>
        </w:rPr>
        <w:t xml:space="preserve"> п</w:t>
      </w:r>
      <w:r w:rsidRPr="0026451F">
        <w:rPr>
          <w:sz w:val="28"/>
          <w:szCs w:val="28"/>
        </w:rPr>
        <w:t>риподнять при необходимости верхнюю часть туловища клиента, осторожно скатать грязное белье от крест</w:t>
      </w:r>
      <w:r w:rsidR="006D440D" w:rsidRPr="0026451F">
        <w:rPr>
          <w:sz w:val="28"/>
          <w:szCs w:val="28"/>
        </w:rPr>
        <w:t>ц</w:t>
      </w:r>
      <w:r w:rsidRPr="0026451F">
        <w:rPr>
          <w:sz w:val="28"/>
          <w:szCs w:val="28"/>
        </w:rPr>
        <w:t>а к затылку, попросить приподнять руки и перевести грязное белье через шею, голову и руки клиента.</w:t>
      </w:r>
    </w:p>
    <w:p w14:paraId="1156D477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Надеть рукава на приподнятые руки клиента и перевести горловину сменного белья через голову клиента. Расправить белье на теле клиента от затылка до крестца, при необходимости опустить клиента на подушку и накрыть его одеялом.</w:t>
      </w:r>
    </w:p>
    <w:p w14:paraId="4B218F1B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 xml:space="preserve">Протереть стул или тумбочку, где располагалось грязная одежда, влажной тряпкой. </w:t>
      </w:r>
    </w:p>
    <w:p w14:paraId="617BC949" w14:textId="31D9FD85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 xml:space="preserve">Убрать грязное нательное белье в отведенное место хранения. </w:t>
      </w:r>
    </w:p>
    <w:p w14:paraId="12DF92BD" w14:textId="10A92598" w:rsidR="006344CD" w:rsidRPr="0026451F" w:rsidRDefault="005154F9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Прополоскать тряпку и развесить для просушки.</w:t>
      </w:r>
    </w:p>
    <w:p w14:paraId="69154CF0" w14:textId="095E4DEB" w:rsidR="00A2024C" w:rsidRPr="0026451F" w:rsidRDefault="00A2024C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Удобно расположить получателя социальных услуг, спросить о комфортности его состояния, физического состояния, пожеланиях.</w:t>
      </w:r>
    </w:p>
    <w:p w14:paraId="1EE962CB" w14:textId="51AA8A8F" w:rsidR="00A2024C" w:rsidRPr="0026451F" w:rsidRDefault="00A2024C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Снять перчатки.</w:t>
      </w:r>
    </w:p>
    <w:p w14:paraId="64E5E47D" w14:textId="77777777" w:rsidR="001317B2" w:rsidRPr="0026451F" w:rsidRDefault="001317B2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rFonts w:eastAsia="Times New Roman"/>
          <w:sz w:val="28"/>
          <w:szCs w:val="28"/>
          <w:lang w:eastAsia="ru-RU"/>
        </w:rPr>
        <w:t>Вымыть и осушить руки.</w:t>
      </w:r>
    </w:p>
    <w:p w14:paraId="627B699F" w14:textId="24DFA75A" w:rsidR="001317B2" w:rsidRPr="0026451F" w:rsidRDefault="00E80E5F" w:rsidP="0026451F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sz w:val="28"/>
          <w:szCs w:val="28"/>
        </w:rPr>
        <w:t>Сделать соответствующую запись о выполненной процедуре</w:t>
      </w:r>
      <w:r w:rsidR="001317B2" w:rsidRPr="0026451F">
        <w:rPr>
          <w:sz w:val="28"/>
          <w:szCs w:val="28"/>
        </w:rPr>
        <w:t xml:space="preserve"> в отчетной документации</w:t>
      </w:r>
      <w:r w:rsidR="006D440D" w:rsidRPr="0026451F">
        <w:rPr>
          <w:sz w:val="28"/>
          <w:szCs w:val="28"/>
        </w:rPr>
        <w:t>.</w:t>
      </w:r>
      <w:r w:rsidR="001317B2" w:rsidRPr="0026451F">
        <w:rPr>
          <w:sz w:val="28"/>
          <w:szCs w:val="28"/>
        </w:rPr>
        <w:t xml:space="preserve"> </w:t>
      </w:r>
    </w:p>
    <w:p w14:paraId="0A5A9096" w14:textId="07F8DAAC" w:rsidR="00060938" w:rsidRPr="0026451F" w:rsidRDefault="00B82840" w:rsidP="0026451F">
      <w:pPr>
        <w:pStyle w:val="a6"/>
        <w:numPr>
          <w:ilvl w:val="0"/>
          <w:numId w:val="13"/>
        </w:numPr>
        <w:tabs>
          <w:tab w:val="left" w:pos="709"/>
        </w:tabs>
        <w:ind w:left="0"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6451F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12BEECC6" w14:textId="77777777" w:rsidR="004633C3" w:rsidRPr="0026451F" w:rsidRDefault="004633C3" w:rsidP="0026451F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6451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26451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26451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418E35C8" w14:textId="37D97D8F" w:rsidR="004633C3" w:rsidRPr="0026451F" w:rsidRDefault="0026451F" w:rsidP="0026451F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данной инструкции</w:t>
      </w:r>
      <w:r w:rsidR="004633C3" w:rsidRPr="0026451F">
        <w:rPr>
          <w:rFonts w:ascii="Times New Roman" w:hAnsi="Times New Roman"/>
          <w:i w:val="0"/>
          <w:sz w:val="28"/>
          <w:szCs w:val="28"/>
          <w:lang w:val="ru-RU"/>
        </w:rPr>
        <w:t xml:space="preserve">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0E35D4D7" w14:textId="5D6FDADB" w:rsidR="00AA627D" w:rsidRPr="0026451F" w:rsidRDefault="004633C3" w:rsidP="00AA627D">
      <w:pPr>
        <w:pStyle w:val="a8"/>
        <w:spacing w:before="0" w:after="0" w:line="276" w:lineRule="auto"/>
        <w:contextualSpacing/>
        <w:jc w:val="left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26451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Перечень обязательной документации, используемой в процессе предоставления услуги: журнал учета услуг, </w:t>
      </w:r>
      <w:r w:rsidRPr="0026451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акт о предоставлении социальных услуг.</w:t>
      </w:r>
      <w:r w:rsidR="00681550" w:rsidRPr="0026451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14:paraId="7EAA5749" w14:textId="7001C029" w:rsidR="00681550" w:rsidRPr="0026451F" w:rsidRDefault="00681550" w:rsidP="00AA627D">
      <w:pPr>
        <w:pStyle w:val="a8"/>
        <w:spacing w:before="0" w:after="0" w:line="276" w:lineRule="auto"/>
        <w:contextualSpacing/>
        <w:jc w:val="left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26451F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Учет выполнения услуги:</w:t>
      </w:r>
      <w:r w:rsidRPr="0026451F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 выполненную услугу зафиксировать в дневнике социального работника с подписью клиента и социального работника.</w:t>
      </w:r>
    </w:p>
    <w:p w14:paraId="2BC69426" w14:textId="22330230" w:rsidR="00F807D5" w:rsidRPr="0026451F" w:rsidRDefault="00AA627D" w:rsidP="0026451F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 w:rsidRPr="0026451F">
        <w:rPr>
          <w:rFonts w:eastAsia="Times New Roman"/>
          <w:b/>
          <w:color w:val="000000"/>
          <w:sz w:val="28"/>
          <w:szCs w:val="28"/>
          <w:lang w:eastAsia="ru-RU"/>
        </w:rPr>
        <w:t>Н</w:t>
      </w:r>
      <w:r w:rsidR="00F807D5" w:rsidRPr="0026451F">
        <w:rPr>
          <w:b/>
          <w:color w:val="000000"/>
          <w:sz w:val="28"/>
          <w:szCs w:val="28"/>
        </w:rPr>
        <w:t>ормативные ссылки:</w:t>
      </w:r>
    </w:p>
    <w:p w14:paraId="7C2E3531" w14:textId="19E7B1B9" w:rsidR="00F807D5" w:rsidRPr="0026451F" w:rsidRDefault="00F807D5" w:rsidP="0026451F">
      <w:pPr>
        <w:pStyle w:val="a6"/>
        <w:numPr>
          <w:ilvl w:val="0"/>
          <w:numId w:val="14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6451F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26451F" w:rsidRPr="0026451F">
        <w:rPr>
          <w:color w:val="000000"/>
          <w:sz w:val="28"/>
          <w:szCs w:val="28"/>
          <w:shd w:val="clear" w:color="auto" w:fill="FDFDFD"/>
        </w:rPr>
        <w:t xml:space="preserve"> </w:t>
      </w:r>
      <w:r w:rsidRPr="0026451F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13BB8C45" w14:textId="6899C837" w:rsidR="00F807D5" w:rsidRPr="0026451F" w:rsidRDefault="00F807D5" w:rsidP="0026451F">
      <w:pPr>
        <w:pStyle w:val="a6"/>
        <w:numPr>
          <w:ilvl w:val="0"/>
          <w:numId w:val="14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6451F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26451F" w:rsidRPr="0026451F">
        <w:rPr>
          <w:color w:val="000000"/>
          <w:sz w:val="28"/>
          <w:szCs w:val="28"/>
          <w:shd w:val="clear" w:color="auto" w:fill="FDFDFD"/>
        </w:rPr>
        <w:t xml:space="preserve"> </w:t>
      </w:r>
      <w:r w:rsidRPr="0026451F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1D00E319" w14:textId="060A232E" w:rsidR="00F807D5" w:rsidRPr="0026451F" w:rsidRDefault="00F807D5" w:rsidP="0026451F">
      <w:pPr>
        <w:pStyle w:val="a6"/>
        <w:numPr>
          <w:ilvl w:val="0"/>
          <w:numId w:val="14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26451F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083E2CF5" w14:textId="59035667" w:rsidR="00AC569D" w:rsidRPr="0026451F" w:rsidRDefault="0026451F" w:rsidP="00AC569D">
      <w:pPr>
        <w:pStyle w:val="a9"/>
        <w:shd w:val="clear" w:color="auto" w:fill="FFFFFF"/>
        <w:spacing w:after="0" w:afterAutospacing="0"/>
        <w:ind w:left="36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Приложение</w:t>
      </w:r>
    </w:p>
    <w:p w14:paraId="544F6B0D" w14:textId="77777777" w:rsidR="00AC569D" w:rsidRPr="0026451F" w:rsidRDefault="00AC569D" w:rsidP="00AC569D">
      <w:pPr>
        <w:pStyle w:val="a9"/>
        <w:shd w:val="clear" w:color="auto" w:fill="FFFFFF"/>
        <w:spacing w:after="0" w:afterAutospacing="0"/>
        <w:ind w:left="360"/>
        <w:contextualSpacing/>
        <w:jc w:val="right"/>
        <w:rPr>
          <w:color w:val="000000"/>
          <w:sz w:val="28"/>
          <w:szCs w:val="28"/>
        </w:rPr>
      </w:pPr>
    </w:p>
    <w:p w14:paraId="05CAA678" w14:textId="529F75D4" w:rsidR="00AC569D" w:rsidRPr="0026451F" w:rsidRDefault="00AC569D" w:rsidP="00AC569D">
      <w:pPr>
        <w:spacing w:after="200"/>
        <w:ind w:firstLine="0"/>
        <w:contextualSpacing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26451F">
        <w:rPr>
          <w:rFonts w:eastAsia="Times New Roman"/>
          <w:b/>
          <w:iCs/>
          <w:sz w:val="28"/>
          <w:szCs w:val="28"/>
          <w:lang w:eastAsia="ru-RU"/>
        </w:rPr>
        <w:t>Форма для заполнения рабочего дневника социального работника по обслуживанию на дому</w:t>
      </w:r>
    </w:p>
    <w:p w14:paraId="4A781810" w14:textId="5D1D7E0C" w:rsidR="00451027" w:rsidRPr="0026451F" w:rsidRDefault="00451027" w:rsidP="00451027">
      <w:pPr>
        <w:spacing w:after="200"/>
        <w:ind w:firstLine="0"/>
        <w:contextualSpacing/>
        <w:rPr>
          <w:rFonts w:eastAsia="Times New Roman"/>
          <w:b/>
          <w:iCs/>
          <w:sz w:val="28"/>
          <w:szCs w:val="28"/>
          <w:lang w:eastAsia="ru-RU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701"/>
        <w:gridCol w:w="1775"/>
      </w:tblGrid>
      <w:tr w:rsidR="00451027" w:rsidRPr="0026451F" w14:paraId="267301BC" w14:textId="77777777" w:rsidTr="00451027">
        <w:trPr>
          <w:cantSplit/>
          <w:trHeight w:val="1544"/>
          <w:jc w:val="center"/>
        </w:trPr>
        <w:tc>
          <w:tcPr>
            <w:tcW w:w="1555" w:type="dxa"/>
            <w:textDirection w:val="btLr"/>
          </w:tcPr>
          <w:p w14:paraId="4A610DC7" w14:textId="7777777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Дата посещения</w:t>
            </w:r>
          </w:p>
        </w:tc>
        <w:tc>
          <w:tcPr>
            <w:tcW w:w="1559" w:type="dxa"/>
            <w:textDirection w:val="btLr"/>
          </w:tcPr>
          <w:p w14:paraId="085A7060" w14:textId="42C0D91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Сумма аванса</w:t>
            </w:r>
          </w:p>
        </w:tc>
        <w:tc>
          <w:tcPr>
            <w:tcW w:w="1701" w:type="dxa"/>
            <w:textDirection w:val="btLr"/>
          </w:tcPr>
          <w:p w14:paraId="5D181A2B" w14:textId="78C766B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Оказанные услуги</w:t>
            </w:r>
          </w:p>
        </w:tc>
        <w:tc>
          <w:tcPr>
            <w:tcW w:w="1701" w:type="dxa"/>
            <w:textDirection w:val="btLr"/>
          </w:tcPr>
          <w:p w14:paraId="2FA52B3D" w14:textId="7777777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Остаток суммы</w:t>
            </w:r>
          </w:p>
        </w:tc>
        <w:tc>
          <w:tcPr>
            <w:tcW w:w="1701" w:type="dxa"/>
            <w:textDirection w:val="btLr"/>
          </w:tcPr>
          <w:p w14:paraId="6E7885D8" w14:textId="7777777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Подпись социального работника</w:t>
            </w:r>
          </w:p>
        </w:tc>
        <w:tc>
          <w:tcPr>
            <w:tcW w:w="1775" w:type="dxa"/>
            <w:textDirection w:val="btLr"/>
          </w:tcPr>
          <w:p w14:paraId="20B3A2A3" w14:textId="77777777" w:rsidR="00480003" w:rsidRPr="0026451F" w:rsidRDefault="00480003" w:rsidP="00451027">
            <w:pPr>
              <w:spacing w:after="200"/>
              <w:ind w:left="113" w:right="113" w:firstLine="0"/>
              <w:contextualSpacing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26451F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Подпись клиента</w:t>
            </w:r>
          </w:p>
        </w:tc>
      </w:tr>
      <w:tr w:rsidR="00451027" w:rsidRPr="0026451F" w14:paraId="55767DC1" w14:textId="77777777" w:rsidTr="00451027">
        <w:trPr>
          <w:trHeight w:val="627"/>
          <w:jc w:val="center"/>
        </w:trPr>
        <w:tc>
          <w:tcPr>
            <w:tcW w:w="1555" w:type="dxa"/>
          </w:tcPr>
          <w:p w14:paraId="25165DD1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619F091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BF44E2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88526BD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2BE9CB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14:paraId="0AB4CF04" w14:textId="77777777" w:rsidR="00480003" w:rsidRPr="0026451F" w:rsidRDefault="00480003" w:rsidP="00451027">
            <w:pPr>
              <w:spacing w:after="200"/>
              <w:ind w:firstLine="0"/>
              <w:contextualSpacing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DC342E2" w14:textId="77777777" w:rsidR="00AC569D" w:rsidRPr="0026451F" w:rsidRDefault="00AC569D" w:rsidP="00451027">
      <w:pPr>
        <w:spacing w:after="200"/>
        <w:ind w:firstLine="0"/>
        <w:contextualSpacing/>
        <w:rPr>
          <w:rFonts w:eastAsia="Times New Roman"/>
          <w:b/>
          <w:iCs/>
          <w:sz w:val="28"/>
          <w:szCs w:val="28"/>
          <w:lang w:eastAsia="ru-RU"/>
        </w:rPr>
      </w:pPr>
    </w:p>
    <w:p w14:paraId="72D422BA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F451E59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9AA2203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4" w:name="_GoBack"/>
      <w:bookmarkEnd w:id="4"/>
    </w:p>
    <w:p w14:paraId="7EE79338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507CC26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672F8A92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5E3E8CB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36680D9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E69DB25" w14:textId="77777777" w:rsid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27C704C" w14:textId="3AEEB64B" w:rsidR="00F807D5" w:rsidRPr="0026451F" w:rsidRDefault="0026451F" w:rsidP="0045102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данной инструкции</w:t>
      </w:r>
    </w:p>
    <w:p w14:paraId="0AED068E" w14:textId="77777777" w:rsidR="00F807D5" w:rsidRPr="0026451F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26451F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2211B20" w14:textId="77777777" w:rsidR="00F807D5" w:rsidRPr="0026451F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26451F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0B1A748B" w14:textId="77777777" w:rsidR="00F807D5" w:rsidRPr="0026451F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26451F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10F5AAC7" w14:textId="77777777" w:rsidR="00B82840" w:rsidRPr="0026451F" w:rsidRDefault="00B82840" w:rsidP="00B82840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3BA54333" w14:textId="77777777" w:rsidR="00B82840" w:rsidRPr="0026451F" w:rsidRDefault="00B82840" w:rsidP="00B82840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6451F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14:paraId="4E0FCA20" w14:textId="77777777" w:rsidR="00B82840" w:rsidRPr="0026451F" w:rsidRDefault="00B82840" w:rsidP="00B82840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82840" w:rsidRPr="0026451F" w14:paraId="4C68A742" w14:textId="77777777" w:rsidTr="00695E7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1C38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6451F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E14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6451F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D806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6451F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2118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6451F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110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6451F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82840" w:rsidRPr="0026451F" w14:paraId="29E2C5B6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4A7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72A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B3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FB8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4A1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26451F" w14:paraId="6887BD2A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D0E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F67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C12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D95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E50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26451F" w14:paraId="4891FA3D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6C0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C35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987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DCCC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6895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26451F" w14:paraId="19AAC029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565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85B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500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A47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124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26451F" w14:paraId="0DD5EE5A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392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E3E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112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237E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7E73" w14:textId="77777777" w:rsidR="00B82840" w:rsidRPr="0026451F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6325ADD0" w14:textId="77777777" w:rsidR="00B82840" w:rsidRPr="0026451F" w:rsidRDefault="00B82840" w:rsidP="00B82840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sectPr w:rsidR="00B82840" w:rsidRPr="0026451F" w:rsidSect="00264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2B2B"/>
    <w:multiLevelType w:val="hybridMultilevel"/>
    <w:tmpl w:val="7488F0B4"/>
    <w:lvl w:ilvl="0" w:tplc="24DA3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92"/>
    <w:multiLevelType w:val="hybridMultilevel"/>
    <w:tmpl w:val="B62C3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67C"/>
    <w:multiLevelType w:val="hybridMultilevel"/>
    <w:tmpl w:val="76AAD518"/>
    <w:lvl w:ilvl="0" w:tplc="B5F63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61A"/>
    <w:multiLevelType w:val="hybridMultilevel"/>
    <w:tmpl w:val="1DA4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99E"/>
    <w:multiLevelType w:val="hybridMultilevel"/>
    <w:tmpl w:val="86308426"/>
    <w:lvl w:ilvl="0" w:tplc="DBACDC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E42"/>
    <w:multiLevelType w:val="hybridMultilevel"/>
    <w:tmpl w:val="15BE616C"/>
    <w:lvl w:ilvl="0" w:tplc="B55042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6962"/>
    <w:multiLevelType w:val="hybridMultilevel"/>
    <w:tmpl w:val="90E8A38A"/>
    <w:lvl w:ilvl="0" w:tplc="922C11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C5B20"/>
    <w:multiLevelType w:val="hybridMultilevel"/>
    <w:tmpl w:val="E1D0A056"/>
    <w:lvl w:ilvl="0" w:tplc="3E9A0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60AB"/>
    <w:multiLevelType w:val="hybridMultilevel"/>
    <w:tmpl w:val="0E8EBF24"/>
    <w:lvl w:ilvl="0" w:tplc="690ED1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C549A"/>
    <w:multiLevelType w:val="hybridMultilevel"/>
    <w:tmpl w:val="3E0233A0"/>
    <w:lvl w:ilvl="0" w:tplc="D8DCE78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573F0A"/>
    <w:multiLevelType w:val="hybridMultilevel"/>
    <w:tmpl w:val="57E8D9F8"/>
    <w:lvl w:ilvl="0" w:tplc="3E9A0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5E1B"/>
    <w:multiLevelType w:val="hybridMultilevel"/>
    <w:tmpl w:val="36A0E9E6"/>
    <w:lvl w:ilvl="0" w:tplc="5AA85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22A9C"/>
    <w:multiLevelType w:val="hybridMultilevel"/>
    <w:tmpl w:val="C0340A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9"/>
    <w:rsid w:val="0003766D"/>
    <w:rsid w:val="00060938"/>
    <w:rsid w:val="000A11DD"/>
    <w:rsid w:val="001317B2"/>
    <w:rsid w:val="001E478D"/>
    <w:rsid w:val="0026451F"/>
    <w:rsid w:val="002D1C71"/>
    <w:rsid w:val="0035774F"/>
    <w:rsid w:val="003B7AC0"/>
    <w:rsid w:val="004316DC"/>
    <w:rsid w:val="00451027"/>
    <w:rsid w:val="004633C3"/>
    <w:rsid w:val="00480003"/>
    <w:rsid w:val="00483FD7"/>
    <w:rsid w:val="00497997"/>
    <w:rsid w:val="004D5A69"/>
    <w:rsid w:val="005154F9"/>
    <w:rsid w:val="00625309"/>
    <w:rsid w:val="006344CD"/>
    <w:rsid w:val="00681550"/>
    <w:rsid w:val="00693877"/>
    <w:rsid w:val="006D440D"/>
    <w:rsid w:val="00771D09"/>
    <w:rsid w:val="00790F60"/>
    <w:rsid w:val="007967FB"/>
    <w:rsid w:val="009405A9"/>
    <w:rsid w:val="009D5C49"/>
    <w:rsid w:val="00A2024C"/>
    <w:rsid w:val="00A476F8"/>
    <w:rsid w:val="00AA627D"/>
    <w:rsid w:val="00AC569D"/>
    <w:rsid w:val="00AE0BF7"/>
    <w:rsid w:val="00B10271"/>
    <w:rsid w:val="00B57F5E"/>
    <w:rsid w:val="00B82840"/>
    <w:rsid w:val="00D73899"/>
    <w:rsid w:val="00E80E5F"/>
    <w:rsid w:val="00EA441E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F25"/>
  <w15:docId w15:val="{06AFF2C1-B981-41FA-909C-7E512B0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B828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B8284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828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28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16DC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8">
    <w:name w:val="caption"/>
    <w:basedOn w:val="a"/>
    <w:next w:val="a"/>
    <w:qFormat/>
    <w:rsid w:val="004633C3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paragraph" w:customStyle="1" w:styleId="a9">
    <w:basedOn w:val="a"/>
    <w:next w:val="a7"/>
    <w:uiPriority w:val="99"/>
    <w:unhideWhenUsed/>
    <w:rsid w:val="00AC569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cp:lastPrinted>2022-10-28T06:30:00Z</cp:lastPrinted>
  <dcterms:created xsi:type="dcterms:W3CDTF">2023-02-20T07:25:00Z</dcterms:created>
  <dcterms:modified xsi:type="dcterms:W3CDTF">2023-03-07T09:03:00Z</dcterms:modified>
</cp:coreProperties>
</file>