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476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2055"/>
        <w:gridCol w:w="1985"/>
        <w:gridCol w:w="431"/>
        <w:gridCol w:w="1052"/>
        <w:gridCol w:w="1776"/>
      </w:tblGrid>
      <w:tr w:rsidR="00E56183" w:rsidRPr="008A46A5" w:rsidTr="00AB5996">
        <w:trPr>
          <w:trHeight w:val="428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CD5004" w:rsidP="00860EA1">
            <w:pPr>
              <w:spacing w:line="23" w:lineRule="atLeast"/>
              <w:jc w:val="center"/>
              <w:rPr>
                <w:b/>
                <w:i/>
                <w:sz w:val="28"/>
                <w:szCs w:val="28"/>
                <w:lang w:val="kk-KZ"/>
              </w:rPr>
            </w:pPr>
            <w:bookmarkStart w:id="0" w:name="_GoBack"/>
            <w:bookmarkEnd w:id="0"/>
            <w:r w:rsidRPr="008A46A5">
              <w:rPr>
                <w:b/>
                <w:sz w:val="28"/>
                <w:szCs w:val="28"/>
              </w:rPr>
              <w:t>Государственное автономное стационарное учреждение социального обслуживания Свердловской области «Тагильский пансионат для престарелых и инвалидов»</w:t>
            </w:r>
          </w:p>
        </w:tc>
      </w:tr>
      <w:tr w:rsidR="00E56183" w:rsidRPr="008A46A5" w:rsidTr="00AB5996">
        <w:trPr>
          <w:trHeight w:val="428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AB5996" w:rsidP="00860EA1">
            <w:pPr>
              <w:spacing w:line="23" w:lineRule="atLeast"/>
              <w:ind w:firstLine="0"/>
              <w:rPr>
                <w:b/>
                <w:sz w:val="28"/>
                <w:szCs w:val="28"/>
                <w:lang w:val="kk-KZ"/>
              </w:rPr>
            </w:pPr>
            <w:r w:rsidRPr="008A46A5">
              <w:rPr>
                <w:b/>
                <w:sz w:val="28"/>
                <w:szCs w:val="28"/>
                <w:lang w:val="kk-KZ"/>
              </w:rPr>
              <w:t>Название документа:</w:t>
            </w:r>
            <w:r w:rsidR="00E56183" w:rsidRPr="008A46A5"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:rsidR="00860EA1" w:rsidRPr="008A46A5" w:rsidRDefault="00860EA1" w:rsidP="00860EA1">
            <w:pPr>
              <w:spacing w:line="23" w:lineRule="atLeast"/>
              <w:ind w:firstLine="0"/>
              <w:rPr>
                <w:b/>
                <w:sz w:val="28"/>
                <w:szCs w:val="28"/>
                <w:lang w:val="kk-KZ"/>
              </w:rPr>
            </w:pPr>
          </w:p>
          <w:p w:rsidR="00860EA1" w:rsidRPr="008A46A5" w:rsidRDefault="00860EA1" w:rsidP="00860EA1">
            <w:pPr>
              <w:spacing w:line="23" w:lineRule="atLeast"/>
              <w:ind w:firstLine="0"/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7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15" w:rsidRPr="008A46A5" w:rsidRDefault="005F0115" w:rsidP="005F0115">
            <w:pPr>
              <w:pStyle w:val="a3"/>
              <w:spacing w:line="23" w:lineRule="atLeast"/>
              <w:ind w:firstLine="0"/>
              <w:rPr>
                <w:b/>
                <w:sz w:val="28"/>
                <w:szCs w:val="28"/>
                <w:lang w:val="kk-KZ"/>
              </w:rPr>
            </w:pPr>
            <w:r w:rsidRPr="008A46A5">
              <w:rPr>
                <w:b/>
                <w:sz w:val="28"/>
                <w:szCs w:val="28"/>
                <w:lang w:val="kk-KZ"/>
              </w:rPr>
              <w:t>Стандарт операционной процедуры</w:t>
            </w:r>
          </w:p>
          <w:p w:rsidR="00E56183" w:rsidRPr="008A46A5" w:rsidRDefault="00CD5004" w:rsidP="00860EA1">
            <w:pPr>
              <w:pStyle w:val="a3"/>
              <w:spacing w:line="23" w:lineRule="atLeast"/>
              <w:ind w:firstLine="0"/>
              <w:rPr>
                <w:b/>
                <w:sz w:val="28"/>
                <w:szCs w:val="28"/>
                <w:lang w:val="kk-KZ"/>
              </w:rPr>
            </w:pPr>
            <w:r w:rsidRPr="008A46A5">
              <w:rPr>
                <w:b/>
                <w:sz w:val="28"/>
                <w:szCs w:val="28"/>
                <w:lang w:val="kk-KZ"/>
              </w:rPr>
              <w:t xml:space="preserve">7.1 </w:t>
            </w:r>
            <w:r w:rsidR="00A65BA6" w:rsidRPr="008A46A5">
              <w:rPr>
                <w:b/>
                <w:sz w:val="28"/>
                <w:szCs w:val="28"/>
                <w:lang w:val="kk-KZ"/>
              </w:rPr>
              <w:t>Проведение индивидуального занятия по обучению пользованием средствами ухода и техническими средствами реабилитации</w:t>
            </w:r>
          </w:p>
        </w:tc>
      </w:tr>
      <w:tr w:rsidR="00E56183" w:rsidRPr="008A46A5" w:rsidTr="00AB5996">
        <w:trPr>
          <w:trHeight w:val="428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ind w:firstLine="0"/>
              <w:rPr>
                <w:sz w:val="28"/>
                <w:szCs w:val="28"/>
              </w:rPr>
            </w:pPr>
            <w:r w:rsidRPr="008A46A5">
              <w:rPr>
                <w:b/>
                <w:sz w:val="28"/>
                <w:szCs w:val="28"/>
                <w:lang w:val="kk-KZ"/>
              </w:rPr>
              <w:t xml:space="preserve">Утвержден </w:t>
            </w:r>
            <w:r w:rsidRPr="008A46A5">
              <w:rPr>
                <w:lang w:val="kk-KZ"/>
              </w:rPr>
              <w:t>(должность,ФИО):</w:t>
            </w:r>
            <w:r w:rsidRPr="008A46A5">
              <w:rPr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4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8A46A5" w:rsidRDefault="003432EE" w:rsidP="00860EA1">
            <w:pPr>
              <w:spacing w:line="23" w:lineRule="atLeast"/>
              <w:ind w:firstLine="0"/>
              <w:rPr>
                <w:sz w:val="28"/>
                <w:szCs w:val="28"/>
              </w:rPr>
            </w:pPr>
            <w:r w:rsidRPr="008A46A5">
              <w:rPr>
                <w:sz w:val="28"/>
                <w:szCs w:val="28"/>
              </w:rPr>
              <w:t xml:space="preserve">Директор </w:t>
            </w:r>
            <w:r w:rsidR="00A65BA6" w:rsidRPr="008A46A5">
              <w:rPr>
                <w:sz w:val="28"/>
                <w:szCs w:val="28"/>
              </w:rPr>
              <w:t>Олькин А.В.</w:t>
            </w:r>
          </w:p>
          <w:p w:rsidR="003432EE" w:rsidRPr="008A46A5" w:rsidRDefault="003432EE" w:rsidP="00860EA1">
            <w:pPr>
              <w:spacing w:line="23" w:lineRule="atLeast"/>
              <w:ind w:firstLine="0"/>
              <w:rPr>
                <w:sz w:val="28"/>
                <w:szCs w:val="28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8A46A5" w:rsidRDefault="00E56183" w:rsidP="00860EA1">
            <w:pPr>
              <w:spacing w:line="23" w:lineRule="atLeast"/>
              <w:ind w:firstLine="0"/>
              <w:rPr>
                <w:b/>
                <w:sz w:val="28"/>
                <w:szCs w:val="28"/>
              </w:rPr>
            </w:pPr>
            <w:r w:rsidRPr="008A46A5">
              <w:rPr>
                <w:b/>
                <w:sz w:val="28"/>
                <w:szCs w:val="28"/>
              </w:rPr>
              <w:t xml:space="preserve">Дата утверждения: </w:t>
            </w:r>
          </w:p>
          <w:p w:rsidR="00E56183" w:rsidRPr="008A46A5" w:rsidRDefault="00E56183" w:rsidP="00860EA1">
            <w:pPr>
              <w:spacing w:line="23" w:lineRule="atLeast"/>
              <w:ind w:firstLine="0"/>
              <w:rPr>
                <w:b/>
                <w:sz w:val="28"/>
                <w:szCs w:val="28"/>
              </w:rPr>
            </w:pPr>
            <w:r w:rsidRPr="008A46A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56183" w:rsidRPr="008A46A5" w:rsidTr="00AB5996">
        <w:trPr>
          <w:trHeight w:val="239"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ind w:firstLine="0"/>
              <w:rPr>
                <w:b/>
                <w:sz w:val="28"/>
                <w:szCs w:val="28"/>
              </w:rPr>
            </w:pPr>
            <w:r w:rsidRPr="008A46A5">
              <w:rPr>
                <w:b/>
                <w:sz w:val="28"/>
                <w:szCs w:val="28"/>
              </w:rPr>
              <w:t>Разработчик: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8A46A5" w:rsidRDefault="00E56183" w:rsidP="00860EA1">
            <w:pPr>
              <w:spacing w:line="23" w:lineRule="atLeast"/>
              <w:ind w:firstLine="104"/>
              <w:jc w:val="center"/>
              <w:rPr>
                <w:b/>
                <w:i/>
                <w:sz w:val="28"/>
                <w:szCs w:val="28"/>
              </w:rPr>
            </w:pPr>
            <w:r w:rsidRPr="008A46A5">
              <w:rPr>
                <w:b/>
                <w:i/>
                <w:sz w:val="28"/>
                <w:szCs w:val="28"/>
              </w:rPr>
              <w:t>Должность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8A46A5" w:rsidRDefault="00E56183" w:rsidP="00860EA1">
            <w:pPr>
              <w:spacing w:line="23" w:lineRule="atLeast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8A46A5">
              <w:rPr>
                <w:b/>
                <w:i/>
                <w:sz w:val="28"/>
                <w:szCs w:val="28"/>
              </w:rPr>
              <w:t>ФИО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8A46A5" w:rsidRDefault="00E56183" w:rsidP="00860EA1">
            <w:pPr>
              <w:spacing w:line="23" w:lineRule="atLeast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8A46A5">
              <w:rPr>
                <w:b/>
                <w:i/>
                <w:sz w:val="28"/>
                <w:szCs w:val="28"/>
              </w:rPr>
              <w:t>Подпись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8A46A5" w:rsidRDefault="00E56183" w:rsidP="00860EA1">
            <w:pPr>
              <w:spacing w:line="23" w:lineRule="atLeast"/>
              <w:ind w:firstLine="0"/>
              <w:jc w:val="center"/>
              <w:rPr>
                <w:b/>
                <w:i/>
                <w:sz w:val="28"/>
                <w:szCs w:val="28"/>
              </w:rPr>
            </w:pPr>
            <w:r w:rsidRPr="008A46A5">
              <w:rPr>
                <w:b/>
                <w:i/>
                <w:sz w:val="28"/>
                <w:szCs w:val="28"/>
              </w:rPr>
              <w:t>Дата</w:t>
            </w:r>
          </w:p>
        </w:tc>
      </w:tr>
      <w:tr w:rsidR="00E56183" w:rsidRPr="008A46A5" w:rsidTr="00AB5996">
        <w:tc>
          <w:tcPr>
            <w:tcW w:w="2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A65BA6" w:rsidP="00A65BA6">
            <w:pPr>
              <w:spacing w:line="23" w:lineRule="atLeast"/>
              <w:ind w:firstLine="0"/>
              <w:rPr>
                <w:sz w:val="28"/>
                <w:szCs w:val="28"/>
              </w:rPr>
            </w:pPr>
            <w:r w:rsidRPr="008A46A5">
              <w:rPr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A65BA6" w:rsidP="00A65BA6">
            <w:pPr>
              <w:spacing w:line="23" w:lineRule="atLeast"/>
              <w:ind w:firstLine="0"/>
              <w:rPr>
                <w:sz w:val="28"/>
                <w:szCs w:val="28"/>
              </w:rPr>
            </w:pPr>
            <w:r w:rsidRPr="008A46A5">
              <w:rPr>
                <w:sz w:val="28"/>
                <w:szCs w:val="28"/>
              </w:rPr>
              <w:t>Хмелярчук А.А.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b/>
                <w:i/>
                <w:sz w:val="28"/>
                <w:szCs w:val="28"/>
              </w:rPr>
            </w:pPr>
          </w:p>
        </w:tc>
      </w:tr>
      <w:tr w:rsidR="00E56183" w:rsidRPr="008A46A5" w:rsidTr="00AB5996">
        <w:tc>
          <w:tcPr>
            <w:tcW w:w="2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b/>
                <w:i/>
                <w:sz w:val="28"/>
                <w:szCs w:val="28"/>
              </w:rPr>
            </w:pPr>
          </w:p>
        </w:tc>
      </w:tr>
      <w:tr w:rsidR="00E56183" w:rsidRPr="008A46A5" w:rsidTr="00AB5996"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ind w:firstLine="0"/>
              <w:rPr>
                <w:b/>
                <w:sz w:val="28"/>
                <w:szCs w:val="28"/>
              </w:rPr>
            </w:pPr>
            <w:r w:rsidRPr="008A46A5">
              <w:rPr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8A46A5" w:rsidRDefault="00E56183" w:rsidP="00860EA1">
            <w:pPr>
              <w:spacing w:line="23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8A46A5" w:rsidRDefault="00E56183" w:rsidP="00860EA1">
            <w:pPr>
              <w:spacing w:line="23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  <w:lang w:val="kk-KZ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  <w:lang w:val="kk-KZ"/>
              </w:rPr>
            </w:pPr>
          </w:p>
        </w:tc>
      </w:tr>
      <w:tr w:rsidR="00E56183" w:rsidRPr="008A46A5" w:rsidTr="00AB5996">
        <w:trPr>
          <w:trHeight w:val="836"/>
        </w:trPr>
        <w:tc>
          <w:tcPr>
            <w:tcW w:w="2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</w:rPr>
            </w:pPr>
          </w:p>
        </w:tc>
      </w:tr>
      <w:tr w:rsidR="00E56183" w:rsidRPr="008A46A5" w:rsidTr="00AB5996">
        <w:tc>
          <w:tcPr>
            <w:tcW w:w="2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ind w:firstLine="0"/>
              <w:rPr>
                <w:b/>
                <w:sz w:val="28"/>
                <w:szCs w:val="28"/>
              </w:rPr>
            </w:pPr>
            <w:r w:rsidRPr="008A46A5">
              <w:rPr>
                <w:b/>
                <w:sz w:val="28"/>
                <w:szCs w:val="28"/>
              </w:rPr>
              <w:t>Ответственный за исполнение: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CD5004" w:rsidP="00A65BA6">
            <w:pPr>
              <w:spacing w:line="23" w:lineRule="atLeast"/>
              <w:ind w:firstLine="0"/>
              <w:rPr>
                <w:sz w:val="28"/>
                <w:szCs w:val="28"/>
              </w:rPr>
            </w:pPr>
            <w:r w:rsidRPr="008A46A5">
              <w:rPr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A65BA6">
            <w:pPr>
              <w:spacing w:line="23" w:lineRule="atLeast"/>
              <w:ind w:firstLine="0"/>
              <w:rPr>
                <w:sz w:val="28"/>
                <w:szCs w:val="28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rPr>
                <w:sz w:val="28"/>
                <w:szCs w:val="28"/>
              </w:rPr>
            </w:pPr>
          </w:p>
        </w:tc>
      </w:tr>
      <w:tr w:rsidR="00E56183" w:rsidRPr="008A46A5" w:rsidTr="00AB5996">
        <w:tc>
          <w:tcPr>
            <w:tcW w:w="2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ind w:firstLine="0"/>
              <w:rPr>
                <w:b/>
                <w:sz w:val="28"/>
                <w:szCs w:val="28"/>
              </w:rPr>
            </w:pPr>
            <w:r w:rsidRPr="008A46A5">
              <w:rPr>
                <w:b/>
                <w:sz w:val="28"/>
                <w:szCs w:val="28"/>
              </w:rPr>
              <w:t xml:space="preserve">Дата введения </w:t>
            </w:r>
            <w:r w:rsidRPr="008A46A5">
              <w:rPr>
                <w:b/>
                <w:sz w:val="28"/>
                <w:szCs w:val="28"/>
              </w:rPr>
              <w:br/>
              <w:t>в действие: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8A46A5" w:rsidRDefault="00E56183" w:rsidP="00860EA1">
            <w:pPr>
              <w:spacing w:line="23" w:lineRule="atLeast"/>
              <w:ind w:firstLine="0"/>
              <w:rPr>
                <w:sz w:val="28"/>
                <w:szCs w:val="28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115" w:rsidRPr="008A46A5" w:rsidRDefault="005F0115" w:rsidP="005F0115">
            <w:pPr>
              <w:spacing w:line="23" w:lineRule="atLeast"/>
              <w:ind w:firstLine="0"/>
            </w:pPr>
            <w:r w:rsidRPr="008A46A5">
              <w:rPr>
                <w:b/>
                <w:sz w:val="28"/>
                <w:szCs w:val="28"/>
              </w:rPr>
              <w:t xml:space="preserve">Место размещения документа </w:t>
            </w:r>
            <w:r w:rsidRPr="008A46A5">
              <w:t xml:space="preserve"> </w:t>
            </w:r>
          </w:p>
          <w:p w:rsidR="00E56183" w:rsidRPr="008A46A5" w:rsidRDefault="00A65BA6" w:rsidP="0016618B">
            <w:pPr>
              <w:spacing w:line="23" w:lineRule="atLeast"/>
              <w:ind w:firstLine="0"/>
              <w:rPr>
                <w:b/>
                <w:sz w:val="28"/>
                <w:szCs w:val="28"/>
              </w:rPr>
            </w:pPr>
            <w:r w:rsidRPr="008A46A5">
              <w:t>Документ находится на рабочем месте заведующего структурным подразделением социально-трудовой реабилитации и культурно-массового обслуживания</w:t>
            </w:r>
          </w:p>
        </w:tc>
      </w:tr>
    </w:tbl>
    <w:p w:rsidR="00B102AA" w:rsidRPr="008A46A5" w:rsidRDefault="00B102AA" w:rsidP="00860EA1">
      <w:pPr>
        <w:spacing w:line="23" w:lineRule="atLeast"/>
        <w:rPr>
          <w:sz w:val="28"/>
          <w:szCs w:val="28"/>
        </w:rPr>
      </w:pPr>
    </w:p>
    <w:p w:rsidR="00493111" w:rsidRPr="008A46A5" w:rsidRDefault="00493111" w:rsidP="00860EA1">
      <w:pPr>
        <w:spacing w:line="23" w:lineRule="atLeast"/>
        <w:rPr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A65BA6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A65BA6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0F7B66" w:rsidRPr="008A46A5" w:rsidRDefault="009D1D10" w:rsidP="00A65BA6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>г. Нижний Тагил</w:t>
      </w:r>
      <w:r w:rsidR="00540F0A" w:rsidRPr="008A46A5">
        <w:rPr>
          <w:b/>
          <w:color w:val="000000"/>
          <w:sz w:val="28"/>
          <w:szCs w:val="28"/>
        </w:rPr>
        <w:t>, 20</w:t>
      </w:r>
      <w:r w:rsidR="00AB5996" w:rsidRPr="008A46A5">
        <w:rPr>
          <w:b/>
          <w:color w:val="000000"/>
          <w:sz w:val="28"/>
          <w:szCs w:val="28"/>
        </w:rPr>
        <w:t>2</w:t>
      </w:r>
      <w:r w:rsidR="005A4744" w:rsidRPr="008A46A5">
        <w:rPr>
          <w:b/>
          <w:color w:val="000000"/>
          <w:sz w:val="28"/>
          <w:szCs w:val="28"/>
        </w:rPr>
        <w:t>2</w:t>
      </w:r>
      <w:r w:rsidR="00767368" w:rsidRPr="008A46A5">
        <w:rPr>
          <w:b/>
          <w:color w:val="000000"/>
          <w:sz w:val="28"/>
          <w:szCs w:val="28"/>
        </w:rPr>
        <w:t xml:space="preserve"> год</w:t>
      </w:r>
    </w:p>
    <w:p w:rsidR="00142348" w:rsidRPr="008A46A5" w:rsidRDefault="00C961C3" w:rsidP="00A65BA6">
      <w:pPr>
        <w:pStyle w:val="a7"/>
        <w:pageBreakBefore/>
        <w:tabs>
          <w:tab w:val="left" w:pos="-284"/>
          <w:tab w:val="left" w:pos="1134"/>
        </w:tabs>
        <w:spacing w:line="276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A46A5">
        <w:rPr>
          <w:rFonts w:ascii="Times New Roman" w:hAnsi="Times New Roman"/>
          <w:b/>
          <w:color w:val="000000"/>
          <w:sz w:val="28"/>
          <w:szCs w:val="28"/>
        </w:rPr>
        <w:lastRenderedPageBreak/>
        <w:t>Стандарт операционной процедуры</w:t>
      </w:r>
    </w:p>
    <w:p w:rsidR="00767368" w:rsidRPr="008A46A5" w:rsidRDefault="00142348" w:rsidP="009D1D10">
      <w:pPr>
        <w:pStyle w:val="a7"/>
        <w:tabs>
          <w:tab w:val="left" w:pos="-284"/>
          <w:tab w:val="left" w:pos="1134"/>
        </w:tabs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A46A5">
        <w:rPr>
          <w:rFonts w:ascii="Times New Roman" w:hAnsi="Times New Roman"/>
          <w:b/>
          <w:color w:val="000000"/>
          <w:sz w:val="28"/>
          <w:szCs w:val="28"/>
        </w:rPr>
        <w:t xml:space="preserve">Название </w:t>
      </w:r>
      <w:r w:rsidR="005A4744" w:rsidRPr="008A46A5">
        <w:rPr>
          <w:rFonts w:ascii="Times New Roman" w:hAnsi="Times New Roman"/>
          <w:b/>
          <w:color w:val="000000"/>
          <w:sz w:val="28"/>
          <w:szCs w:val="28"/>
        </w:rPr>
        <w:t>процедуры</w:t>
      </w:r>
      <w:r w:rsidR="00A65BA6" w:rsidRPr="008A46A5">
        <w:rPr>
          <w:rFonts w:ascii="Times New Roman" w:hAnsi="Times New Roman"/>
          <w:b/>
          <w:color w:val="000000"/>
          <w:sz w:val="28"/>
          <w:szCs w:val="28"/>
        </w:rPr>
        <w:t>:</w:t>
      </w:r>
      <w:r w:rsidR="00A65BA6" w:rsidRPr="008A46A5">
        <w:rPr>
          <w:rFonts w:ascii="Times New Roman" w:hAnsi="Times New Roman"/>
          <w:sz w:val="28"/>
        </w:rPr>
        <w:t xml:space="preserve"> проведение индивидуального занятия по обучению пользованием средствами ухода и техническими средствами реабилитации.</w:t>
      </w:r>
    </w:p>
    <w:p w:rsidR="00142348" w:rsidRPr="008A46A5" w:rsidRDefault="00767368" w:rsidP="00A12102">
      <w:pPr>
        <w:pStyle w:val="a8"/>
        <w:numPr>
          <w:ilvl w:val="0"/>
          <w:numId w:val="3"/>
        </w:numPr>
        <w:tabs>
          <w:tab w:val="left" w:pos="-284"/>
          <w:tab w:val="left" w:pos="709"/>
        </w:tabs>
        <w:ind w:left="0" w:firstLine="0"/>
        <w:jc w:val="both"/>
        <w:rPr>
          <w:bCs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>Ц</w:t>
      </w:r>
      <w:r w:rsidR="00A52983" w:rsidRPr="008A46A5">
        <w:rPr>
          <w:b/>
          <w:color w:val="000000"/>
          <w:sz w:val="28"/>
          <w:szCs w:val="28"/>
        </w:rPr>
        <w:t xml:space="preserve">ель: </w:t>
      </w:r>
      <w:r w:rsidR="00A12102" w:rsidRPr="008A46A5">
        <w:rPr>
          <w:color w:val="000000"/>
          <w:sz w:val="28"/>
          <w:szCs w:val="28"/>
        </w:rPr>
        <w:t>Р</w:t>
      </w:r>
      <w:r w:rsidR="00A12102" w:rsidRPr="008A46A5">
        <w:rPr>
          <w:bCs/>
          <w:sz w:val="28"/>
          <w:szCs w:val="28"/>
        </w:rPr>
        <w:t>азвитие навыков самостоятельного пользования средствами ухода и техническими средствами реабилитации. Содействие в социальной адаптации и последующей интеграции инвалидов в социум.</w:t>
      </w:r>
    </w:p>
    <w:p w:rsidR="00767368" w:rsidRPr="008A46A5" w:rsidRDefault="00767368" w:rsidP="009D1D10">
      <w:pPr>
        <w:pStyle w:val="a8"/>
        <w:numPr>
          <w:ilvl w:val="0"/>
          <w:numId w:val="3"/>
        </w:numPr>
        <w:tabs>
          <w:tab w:val="left" w:pos="-284"/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 xml:space="preserve">Область </w:t>
      </w:r>
      <w:r w:rsidR="00B560B6" w:rsidRPr="008A46A5">
        <w:rPr>
          <w:b/>
          <w:color w:val="000000"/>
          <w:sz w:val="28"/>
          <w:szCs w:val="28"/>
        </w:rPr>
        <w:t xml:space="preserve">применения: </w:t>
      </w:r>
      <w:r w:rsidR="00B560B6" w:rsidRPr="008A46A5">
        <w:rPr>
          <w:bCs/>
          <w:sz w:val="28"/>
          <w:szCs w:val="28"/>
        </w:rPr>
        <w:t>отделение</w:t>
      </w:r>
      <w:r w:rsidR="00A65BA6" w:rsidRPr="008A46A5">
        <w:rPr>
          <w:bCs/>
          <w:sz w:val="28"/>
          <w:szCs w:val="28"/>
        </w:rPr>
        <w:t xml:space="preserve"> общего типа,</w:t>
      </w:r>
      <w:r w:rsidR="00A12102" w:rsidRPr="008A46A5">
        <w:rPr>
          <w:bCs/>
          <w:sz w:val="28"/>
          <w:szCs w:val="28"/>
        </w:rPr>
        <w:t xml:space="preserve"> психоневрологическое </w:t>
      </w:r>
      <w:r w:rsidR="00B560B6" w:rsidRPr="008A46A5">
        <w:rPr>
          <w:bCs/>
          <w:sz w:val="28"/>
          <w:szCs w:val="28"/>
        </w:rPr>
        <w:t>отделение, отделение</w:t>
      </w:r>
      <w:r w:rsidR="00A65BA6" w:rsidRPr="008A46A5">
        <w:rPr>
          <w:bCs/>
          <w:sz w:val="28"/>
          <w:szCs w:val="28"/>
        </w:rPr>
        <w:t xml:space="preserve"> «Милосердие».</w:t>
      </w:r>
    </w:p>
    <w:p w:rsidR="00767368" w:rsidRPr="008A46A5" w:rsidRDefault="00767368" w:rsidP="009D1D10">
      <w:pPr>
        <w:pStyle w:val="a8"/>
        <w:numPr>
          <w:ilvl w:val="0"/>
          <w:numId w:val="3"/>
        </w:numPr>
        <w:tabs>
          <w:tab w:val="left" w:pos="-284"/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 xml:space="preserve">Ответственность: </w:t>
      </w:r>
      <w:r w:rsidR="00A65BA6" w:rsidRPr="008A46A5">
        <w:rPr>
          <w:sz w:val="28"/>
          <w:szCs w:val="28"/>
        </w:rPr>
        <w:t>специалист по социальной работе</w:t>
      </w:r>
      <w:r w:rsidR="009D1D10" w:rsidRPr="008A46A5">
        <w:rPr>
          <w:sz w:val="28"/>
          <w:szCs w:val="28"/>
        </w:rPr>
        <w:t>.</w:t>
      </w:r>
    </w:p>
    <w:p w:rsidR="00A12102" w:rsidRPr="008A46A5" w:rsidRDefault="00CC0DF1" w:rsidP="00A12102">
      <w:pPr>
        <w:pStyle w:val="a8"/>
        <w:numPr>
          <w:ilvl w:val="0"/>
          <w:numId w:val="3"/>
        </w:numPr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>Определение</w:t>
      </w:r>
      <w:r w:rsidR="00493111" w:rsidRPr="008A46A5">
        <w:rPr>
          <w:b/>
          <w:color w:val="000000"/>
          <w:sz w:val="28"/>
          <w:szCs w:val="28"/>
        </w:rPr>
        <w:t>/</w:t>
      </w:r>
      <w:r w:rsidR="000E037D" w:rsidRPr="008A46A5">
        <w:rPr>
          <w:b/>
          <w:color w:val="000000"/>
          <w:sz w:val="28"/>
          <w:szCs w:val="28"/>
        </w:rPr>
        <w:t>Общие сведения</w:t>
      </w:r>
      <w:r w:rsidRPr="008A46A5">
        <w:rPr>
          <w:b/>
          <w:color w:val="000000"/>
          <w:sz w:val="28"/>
          <w:szCs w:val="28"/>
        </w:rPr>
        <w:t>:</w:t>
      </w:r>
      <w:r w:rsidR="00BD1BDB" w:rsidRPr="008A46A5">
        <w:rPr>
          <w:b/>
          <w:color w:val="000000"/>
          <w:sz w:val="28"/>
          <w:szCs w:val="28"/>
        </w:rPr>
        <w:t xml:space="preserve"> </w:t>
      </w:r>
      <w:r w:rsidR="00A12102" w:rsidRPr="008A46A5">
        <w:rPr>
          <w:color w:val="000000"/>
          <w:sz w:val="28"/>
          <w:szCs w:val="28"/>
        </w:rPr>
        <w:t>обучение пользованию средствами ухода и техническими средствами реабилитации.</w:t>
      </w:r>
    </w:p>
    <w:p w:rsidR="00A12102" w:rsidRPr="008A46A5" w:rsidRDefault="00A12102" w:rsidP="00A12102">
      <w:pPr>
        <w:pStyle w:val="a8"/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8A46A5">
        <w:rPr>
          <w:color w:val="000000"/>
          <w:sz w:val="28"/>
          <w:szCs w:val="28"/>
        </w:rPr>
        <w:t>Продолжительность оказания услуги до 20 минут.</w:t>
      </w:r>
    </w:p>
    <w:p w:rsidR="00A12102" w:rsidRPr="008A46A5" w:rsidRDefault="00A12102" w:rsidP="00A12102">
      <w:pPr>
        <w:pStyle w:val="a8"/>
        <w:tabs>
          <w:tab w:val="left" w:pos="709"/>
        </w:tabs>
        <w:ind w:left="0" w:firstLine="0"/>
        <w:jc w:val="both"/>
        <w:rPr>
          <w:rFonts w:eastAsia="Times New Roman"/>
          <w:sz w:val="28"/>
          <w:szCs w:val="28"/>
        </w:rPr>
      </w:pPr>
      <w:r w:rsidRPr="008A46A5">
        <w:rPr>
          <w:color w:val="000000"/>
          <w:sz w:val="28"/>
          <w:szCs w:val="28"/>
        </w:rPr>
        <w:t>Периодичность предоставления социальной услуги: услуга предоставляется по мере возникновения потребности.</w:t>
      </w:r>
    </w:p>
    <w:p w:rsidR="00A65BA6" w:rsidRPr="008A46A5" w:rsidRDefault="00767368" w:rsidP="00A12102">
      <w:pPr>
        <w:pStyle w:val="a8"/>
        <w:numPr>
          <w:ilvl w:val="0"/>
          <w:numId w:val="3"/>
        </w:numPr>
        <w:tabs>
          <w:tab w:val="left" w:pos="709"/>
        </w:tabs>
        <w:ind w:left="0" w:firstLine="0"/>
        <w:jc w:val="both"/>
        <w:rPr>
          <w:rFonts w:eastAsia="Times New Roman"/>
          <w:sz w:val="28"/>
          <w:szCs w:val="28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Р</w:t>
      </w:r>
      <w:r w:rsidR="00DA5277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есурсы</w:t>
      </w: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/оснащение</w:t>
      </w:r>
      <w:r w:rsidR="00DA5277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:</w:t>
      </w:r>
      <w:r w:rsidR="000E037D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65BA6" w:rsidRPr="008A46A5">
        <w:rPr>
          <w:rFonts w:eastAsia="Times New Roman"/>
          <w:sz w:val="28"/>
          <w:szCs w:val="28"/>
        </w:rPr>
        <w:t>специально оборудованное рабочее место специалиста, оказывающего услугу:</w:t>
      </w:r>
    </w:p>
    <w:p w:rsidR="00A65BA6" w:rsidRPr="008A46A5" w:rsidRDefault="00A65BA6" w:rsidP="009D1D10">
      <w:pPr>
        <w:numPr>
          <w:ilvl w:val="0"/>
          <w:numId w:val="18"/>
        </w:numPr>
        <w:tabs>
          <w:tab w:val="left" w:pos="709"/>
        </w:tabs>
        <w:ind w:left="284" w:firstLine="0"/>
        <w:jc w:val="both"/>
        <w:rPr>
          <w:b/>
          <w:bCs/>
          <w:sz w:val="26"/>
          <w:szCs w:val="26"/>
        </w:rPr>
      </w:pPr>
      <w:r w:rsidRPr="008A46A5">
        <w:rPr>
          <w:rFonts w:eastAsia="Times New Roman"/>
          <w:sz w:val="28"/>
          <w:szCs w:val="28"/>
        </w:rPr>
        <w:t>рабочий кабинет (стол, стул для специалиста, оргтехника, телефон, стул для клиента, шкаф для хранения документации и методических материалов).</w:t>
      </w:r>
    </w:p>
    <w:p w:rsidR="00A65BA6" w:rsidRPr="008A46A5" w:rsidRDefault="00A65BA6" w:rsidP="009D1D10">
      <w:pPr>
        <w:numPr>
          <w:ilvl w:val="0"/>
          <w:numId w:val="18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расходные материалы (канцелярские товары).</w:t>
      </w:r>
    </w:p>
    <w:p w:rsidR="00A65BA6" w:rsidRPr="008A46A5" w:rsidRDefault="00A65BA6" w:rsidP="009D1D10">
      <w:pPr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284" w:firstLine="0"/>
        <w:jc w:val="both"/>
        <w:rPr>
          <w:rFonts w:eastAsia="Times New Roman"/>
          <w:sz w:val="28"/>
          <w:szCs w:val="28"/>
          <w:lang w:eastAsia="ru-RU"/>
        </w:rPr>
      </w:pPr>
      <w:r w:rsidRPr="008A46A5">
        <w:rPr>
          <w:rFonts w:eastAsia="Times New Roman"/>
          <w:sz w:val="28"/>
          <w:szCs w:val="28"/>
          <w:lang w:eastAsia="ru-RU"/>
        </w:rPr>
        <w:t>реабилитационное оборудование (технические средства реабилитации).</w:t>
      </w:r>
    </w:p>
    <w:p w:rsidR="00A65BA6" w:rsidRPr="008A46A5" w:rsidRDefault="00CC0DF1" w:rsidP="009D1D10">
      <w:pPr>
        <w:pStyle w:val="a8"/>
        <w:numPr>
          <w:ilvl w:val="0"/>
          <w:numId w:val="3"/>
        </w:numPr>
        <w:tabs>
          <w:tab w:val="left" w:pos="709"/>
        </w:tabs>
        <w:spacing w:line="259" w:lineRule="auto"/>
        <w:ind w:left="0" w:firstLine="0"/>
        <w:jc w:val="both"/>
        <w:rPr>
          <w:sz w:val="28"/>
          <w:szCs w:val="28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Основная часть процедуры</w:t>
      </w:r>
      <w:r w:rsidR="00767368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: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Личное знакомство и установление контакта с получателем услуг (приветствие, беседа);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Изучение и анализ документации, предоставленных получателем услуг (ИПРА получателя услуг, медицинской карта получателя услуг, ИППСУ получателя услуг, рекомендаций по реабилитации);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Определение нуждаемости получателя услуг в конкретных средствах технической реабилитации.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При необходимости составления индивидуального плана занятий, с учетом заболевания и потребностей получателя (с определением и подбором методик, упражнений, инструктажей и технических средств реабилитации);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Подготовка рабочего места, помещения для оказания услуги;</w:t>
      </w:r>
    </w:p>
    <w:p w:rsidR="00A65BA6" w:rsidRPr="008A46A5" w:rsidRDefault="00A65BA6" w:rsidP="009D1D10">
      <w:p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6. Проведение занятий по обучению пользованию средствами ухода и техническими средствами реабилитации:</w:t>
      </w:r>
    </w:p>
    <w:p w:rsidR="009D1D10" w:rsidRPr="008A46A5" w:rsidRDefault="00A65BA6" w:rsidP="009D1D10">
      <w:pPr>
        <w:numPr>
          <w:ilvl w:val="0"/>
          <w:numId w:val="22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информирование, консультирование (что это за средство, для чего предназначено, меры безопасности, согласно инструкции к средству);</w:t>
      </w:r>
    </w:p>
    <w:p w:rsidR="009D1D10" w:rsidRPr="008A46A5" w:rsidRDefault="00A65BA6" w:rsidP="009D1D10">
      <w:pPr>
        <w:numPr>
          <w:ilvl w:val="0"/>
          <w:numId w:val="22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 xml:space="preserve">инструктаж (разъяснение и показ приёмов пользования средствами ухода и ТСР); </w:t>
      </w:r>
    </w:p>
    <w:p w:rsidR="009D1D10" w:rsidRPr="008A46A5" w:rsidRDefault="00A65BA6" w:rsidP="009D1D10">
      <w:pPr>
        <w:numPr>
          <w:ilvl w:val="0"/>
          <w:numId w:val="22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обучение (отработка навыков и умений пользованием ТСР);</w:t>
      </w:r>
    </w:p>
    <w:p w:rsidR="00A65BA6" w:rsidRPr="008A46A5" w:rsidRDefault="00A65BA6" w:rsidP="009D1D10">
      <w:pPr>
        <w:numPr>
          <w:ilvl w:val="0"/>
          <w:numId w:val="22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lastRenderedPageBreak/>
        <w:t>выдача памятки с правилами пользования ТСР.</w:t>
      </w:r>
    </w:p>
    <w:p w:rsidR="00DA5277" w:rsidRPr="008A46A5" w:rsidRDefault="00570646" w:rsidP="00F544C9">
      <w:pPr>
        <w:pStyle w:val="a8"/>
        <w:numPr>
          <w:ilvl w:val="0"/>
          <w:numId w:val="23"/>
        </w:numPr>
        <w:tabs>
          <w:tab w:val="left" w:pos="709"/>
        </w:tabs>
        <w:spacing w:line="259" w:lineRule="auto"/>
        <w:ind w:left="426" w:hanging="142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Занесение данных об оказанной услуге в журнал: «</w:t>
      </w:r>
      <w:r w:rsidR="00713B88" w:rsidRPr="008A46A5">
        <w:rPr>
          <w:sz w:val="28"/>
          <w:szCs w:val="28"/>
        </w:rPr>
        <w:t>Проведение индивидуального занятия по обучению пользованием средствами ухода и ТСР</w:t>
      </w:r>
      <w:r w:rsidRPr="008A46A5">
        <w:rPr>
          <w:sz w:val="28"/>
          <w:szCs w:val="28"/>
        </w:rPr>
        <w:t xml:space="preserve">», </w:t>
      </w:r>
      <w:r w:rsidR="00F544C9" w:rsidRPr="008A46A5">
        <w:rPr>
          <w:sz w:val="28"/>
          <w:szCs w:val="28"/>
        </w:rPr>
        <w:t>и программу</w:t>
      </w:r>
      <w:r w:rsidRPr="008A46A5">
        <w:rPr>
          <w:sz w:val="28"/>
          <w:szCs w:val="28"/>
        </w:rPr>
        <w:t xml:space="preserve"> ИССОН</w:t>
      </w:r>
      <w:r w:rsidR="00A65BA6" w:rsidRPr="008A46A5">
        <w:rPr>
          <w:sz w:val="28"/>
          <w:szCs w:val="28"/>
        </w:rPr>
        <w:t>.</w:t>
      </w:r>
    </w:p>
    <w:p w:rsidR="007A536F" w:rsidRPr="008A46A5" w:rsidRDefault="00F62DF4" w:rsidP="00FA0120">
      <w:pPr>
        <w:pStyle w:val="a8"/>
        <w:numPr>
          <w:ilvl w:val="0"/>
          <w:numId w:val="3"/>
        </w:numPr>
        <w:tabs>
          <w:tab w:val="left" w:pos="709"/>
        </w:tabs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Область и способы проверки</w:t>
      </w:r>
      <w:r w:rsidR="00493111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выполнения </w:t>
      </w:r>
    </w:p>
    <w:p w:rsidR="00A12102" w:rsidRPr="008A46A5" w:rsidRDefault="00A12102" w:rsidP="00A12102">
      <w:pPr>
        <w:pStyle w:val="a8"/>
        <w:ind w:left="0"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color w:val="000000"/>
          <w:sz w:val="28"/>
          <w:szCs w:val="28"/>
          <w:lang w:eastAsia="ru-RU"/>
        </w:rPr>
        <w:t xml:space="preserve">Журнал учета социальных услуг проверяется заведующим структурным подразделением. </w:t>
      </w:r>
    </w:p>
    <w:p w:rsidR="00A12102" w:rsidRPr="008A46A5" w:rsidRDefault="00A12102" w:rsidP="00A12102">
      <w:pPr>
        <w:pStyle w:val="a8"/>
        <w:tabs>
          <w:tab w:val="left" w:pos="1440"/>
        </w:tabs>
        <w:ind w:left="0" w:firstLine="72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color w:val="000000"/>
          <w:sz w:val="28"/>
          <w:szCs w:val="28"/>
          <w:lang w:eastAsia="ru-RU"/>
        </w:rPr>
        <w:t>Ежемесячный акт о предоставлении социальных услуг подтверждается подписями поставщика и получателя социальных услуг.</w:t>
      </w:r>
    </w:p>
    <w:p w:rsidR="00570646" w:rsidRPr="008A46A5" w:rsidRDefault="00A12102" w:rsidP="00570646">
      <w:pPr>
        <w:pStyle w:val="a8"/>
        <w:tabs>
          <w:tab w:val="left" w:pos="0"/>
        </w:tabs>
        <w:ind w:left="0"/>
        <w:rPr>
          <w:rFonts w:eastAsia="Times New Roman"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color w:val="000000"/>
          <w:sz w:val="28"/>
          <w:szCs w:val="28"/>
          <w:lang w:eastAsia="ru-RU"/>
        </w:rPr>
        <w:t>Результат услуги – удовлетворенность получателя социальных услуг качество предоставления социальных услуг.</w:t>
      </w:r>
    </w:p>
    <w:p w:rsidR="0063169A" w:rsidRDefault="0063169A" w:rsidP="0063169A">
      <w:pPr>
        <w:pStyle w:val="a8"/>
        <w:tabs>
          <w:tab w:val="left" w:pos="0"/>
        </w:tabs>
        <w:ind w:left="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Нормативные ссылки</w:t>
      </w:r>
    </w:p>
    <w:p w:rsidR="0063169A" w:rsidRDefault="0063169A" w:rsidP="007A68E4">
      <w:pPr>
        <w:numPr>
          <w:ilvl w:val="0"/>
          <w:numId w:val="34"/>
        </w:numPr>
        <w:shd w:val="clear" w:color="auto" w:fill="FFFFFF"/>
        <w:tabs>
          <w:tab w:val="left" w:pos="709"/>
        </w:tabs>
        <w:spacing w:line="240" w:lineRule="auto"/>
        <w:ind w:left="284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Федеральный закон от 28 декабря 2013 г. № 442-ФЗ «Об основах социального обслуживания граждан в Российской Федерации»;</w:t>
      </w:r>
    </w:p>
    <w:p w:rsidR="0063169A" w:rsidRDefault="0063169A" w:rsidP="007A68E4">
      <w:pPr>
        <w:numPr>
          <w:ilvl w:val="0"/>
          <w:numId w:val="34"/>
        </w:numPr>
        <w:shd w:val="clear" w:color="auto" w:fill="FFFFFF"/>
        <w:tabs>
          <w:tab w:val="left" w:pos="709"/>
        </w:tabs>
        <w:spacing w:line="240" w:lineRule="auto"/>
        <w:ind w:left="284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Постановление Правительства Свердловской области от 18 декабря 2014 г. № 1149-ПП «Об утверждении порядка предоставления социальных услуг поставщиками социальных услуг в Свердловской области и признании утратившими силу отдельных постановлений Правительства Свердловской области»;</w:t>
      </w:r>
    </w:p>
    <w:p w:rsidR="0063169A" w:rsidRDefault="0063169A" w:rsidP="007A68E4">
      <w:pPr>
        <w:numPr>
          <w:ilvl w:val="0"/>
          <w:numId w:val="34"/>
        </w:numPr>
        <w:shd w:val="clear" w:color="auto" w:fill="FFFFFF"/>
        <w:tabs>
          <w:tab w:val="left" w:pos="709"/>
        </w:tabs>
        <w:spacing w:line="240" w:lineRule="auto"/>
        <w:ind w:left="284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Стандарты социальных услуг Свердловской области, утв. приказом Министерством социальной политики Свердловской области от 11.08.2015 № 482 «Об утверждении стандартов социальных услуг в новой редакции» (с внесёнными изменениями).</w:t>
      </w:r>
    </w:p>
    <w:p w:rsidR="00871F3C" w:rsidRPr="008A46A5" w:rsidRDefault="00871F3C" w:rsidP="001662A1">
      <w:pPr>
        <w:pStyle w:val="a8"/>
        <w:tabs>
          <w:tab w:val="left" w:pos="1440"/>
        </w:tabs>
        <w:ind w:left="0" w:firstLine="0"/>
        <w:jc w:val="both"/>
        <w:rPr>
          <w:rFonts w:eastAsia="Times New Roman"/>
          <w:bCs/>
          <w:i/>
          <w:color w:val="000000"/>
          <w:lang w:eastAsia="ru-RU"/>
        </w:rPr>
      </w:pPr>
    </w:p>
    <w:p w:rsidR="00871F3C" w:rsidRPr="008A46A5" w:rsidRDefault="00871F3C" w:rsidP="001662A1">
      <w:pPr>
        <w:pStyle w:val="a8"/>
        <w:tabs>
          <w:tab w:val="left" w:pos="1440"/>
        </w:tabs>
        <w:ind w:left="0" w:firstLine="0"/>
        <w:jc w:val="both"/>
        <w:rPr>
          <w:rFonts w:eastAsia="Times New Roman"/>
          <w:bCs/>
          <w:i/>
          <w:color w:val="000000"/>
          <w:lang w:eastAsia="ru-RU"/>
        </w:rPr>
      </w:pPr>
    </w:p>
    <w:p w:rsidR="00531381" w:rsidRPr="008A46A5" w:rsidRDefault="00FA0120" w:rsidP="001C521A">
      <w:pPr>
        <w:pStyle w:val="a8"/>
        <w:tabs>
          <w:tab w:val="left" w:pos="1440"/>
        </w:tabs>
        <w:ind w:left="0" w:firstLine="0"/>
        <w:jc w:val="right"/>
        <w:rPr>
          <w:rFonts w:eastAsia="Times New Roman"/>
          <w:b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color w:val="000000"/>
          <w:sz w:val="28"/>
          <w:szCs w:val="28"/>
          <w:lang w:eastAsia="ru-RU"/>
        </w:rPr>
        <w:t>Приложение</w:t>
      </w:r>
    </w:p>
    <w:p w:rsidR="00535CB3" w:rsidRPr="008A46A5" w:rsidRDefault="00535CB3" w:rsidP="00871F3C">
      <w:pPr>
        <w:pStyle w:val="a8"/>
        <w:tabs>
          <w:tab w:val="left" w:pos="1440"/>
        </w:tabs>
        <w:ind w:left="0" w:firstLine="0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570646" w:rsidRPr="008A46A5" w:rsidRDefault="00F544C9" w:rsidP="00F544C9">
      <w:pPr>
        <w:jc w:val="center"/>
        <w:rPr>
          <w:sz w:val="28"/>
        </w:rPr>
      </w:pPr>
      <w:r w:rsidRPr="008A46A5">
        <w:rPr>
          <w:b/>
          <w:sz w:val="28"/>
        </w:rPr>
        <w:t>Журнал «Проведение индивидуального занятия по обучению пользованием средствами ухода и ТСР»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984"/>
        <w:gridCol w:w="2835"/>
        <w:gridCol w:w="4395"/>
      </w:tblGrid>
      <w:tr w:rsidR="00F544C9" w:rsidRPr="008A46A5" w:rsidTr="00F544C9">
        <w:trPr>
          <w:trHeight w:val="541"/>
        </w:trPr>
        <w:tc>
          <w:tcPr>
            <w:tcW w:w="709" w:type="dxa"/>
            <w:shd w:val="clear" w:color="auto" w:fill="auto"/>
            <w:vAlign w:val="center"/>
          </w:tcPr>
          <w:p w:rsidR="00F544C9" w:rsidRPr="008A46A5" w:rsidRDefault="00F544C9" w:rsidP="009424EF">
            <w:pPr>
              <w:spacing w:after="160" w:line="259" w:lineRule="auto"/>
              <w:ind w:firstLine="0"/>
              <w:jc w:val="center"/>
            </w:pPr>
            <w:r w:rsidRPr="008A46A5">
              <w:t>№ п/п</w:t>
            </w:r>
          </w:p>
        </w:tc>
        <w:tc>
          <w:tcPr>
            <w:tcW w:w="1984" w:type="dxa"/>
          </w:tcPr>
          <w:p w:rsidR="00F544C9" w:rsidRPr="008A46A5" w:rsidRDefault="00F544C9" w:rsidP="009424EF">
            <w:pPr>
              <w:spacing w:after="160" w:line="259" w:lineRule="auto"/>
              <w:ind w:firstLine="0"/>
              <w:jc w:val="center"/>
            </w:pPr>
            <w:r w:rsidRPr="008A46A5">
              <w:t xml:space="preserve">Дата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544C9" w:rsidRPr="008A46A5" w:rsidRDefault="00F544C9" w:rsidP="00F544C9">
            <w:pPr>
              <w:spacing w:after="160" w:line="259" w:lineRule="auto"/>
              <w:ind w:firstLine="0"/>
              <w:jc w:val="center"/>
            </w:pPr>
            <w:r w:rsidRPr="008A46A5">
              <w:t xml:space="preserve">ФИО 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F544C9" w:rsidRPr="008A46A5" w:rsidRDefault="00F544C9" w:rsidP="009424EF">
            <w:pPr>
              <w:spacing w:after="160" w:line="259" w:lineRule="auto"/>
              <w:ind w:firstLine="0"/>
              <w:jc w:val="center"/>
            </w:pPr>
            <w:r w:rsidRPr="008A46A5">
              <w:t>Наименование ТСР</w:t>
            </w:r>
          </w:p>
        </w:tc>
      </w:tr>
    </w:tbl>
    <w:p w:rsidR="00570646" w:rsidRPr="008A46A5" w:rsidRDefault="00570646" w:rsidP="00570646">
      <w:pPr>
        <w:pStyle w:val="a8"/>
        <w:ind w:left="0" w:firstLine="0"/>
        <w:jc w:val="both"/>
      </w:pPr>
    </w:p>
    <w:p w:rsidR="00BE3CDC" w:rsidRDefault="00BE3CDC" w:rsidP="00BE3CDC">
      <w:pPr>
        <w:pStyle w:val="a8"/>
        <w:ind w:left="0" w:firstLine="0"/>
        <w:jc w:val="center"/>
        <w:rPr>
          <w:b/>
          <w:sz w:val="28"/>
          <w:szCs w:val="28"/>
        </w:rPr>
      </w:pPr>
    </w:p>
    <w:p w:rsidR="00B560B6" w:rsidRPr="008A46A5" w:rsidRDefault="00B560B6" w:rsidP="00BE3CDC">
      <w:pPr>
        <w:pStyle w:val="a8"/>
        <w:ind w:left="0" w:firstLine="0"/>
        <w:jc w:val="center"/>
        <w:rPr>
          <w:b/>
          <w:sz w:val="28"/>
          <w:szCs w:val="28"/>
        </w:rPr>
      </w:pPr>
    </w:p>
    <w:p w:rsidR="00F544C9" w:rsidRPr="008A46A5" w:rsidRDefault="00A323EF" w:rsidP="00BE3CDC">
      <w:pPr>
        <w:pStyle w:val="a8"/>
        <w:ind w:left="0" w:firstLine="0"/>
        <w:jc w:val="center"/>
        <w:rPr>
          <w:b/>
          <w:sz w:val="28"/>
          <w:szCs w:val="28"/>
        </w:rPr>
      </w:pPr>
      <w:r w:rsidRPr="008A46A5">
        <w:rPr>
          <w:b/>
          <w:sz w:val="28"/>
          <w:szCs w:val="28"/>
        </w:rPr>
        <w:t>П</w:t>
      </w:r>
      <w:r w:rsidR="00BE3CDC" w:rsidRPr="008A46A5">
        <w:rPr>
          <w:b/>
          <w:sz w:val="28"/>
          <w:szCs w:val="28"/>
        </w:rPr>
        <w:t xml:space="preserve">равила </w:t>
      </w:r>
      <w:r w:rsidRPr="008A46A5">
        <w:rPr>
          <w:b/>
          <w:sz w:val="28"/>
          <w:szCs w:val="28"/>
        </w:rPr>
        <w:t>подбора ТСР</w:t>
      </w:r>
      <w:r w:rsidR="00BE3CDC" w:rsidRPr="008A46A5">
        <w:rPr>
          <w:b/>
          <w:sz w:val="28"/>
          <w:szCs w:val="28"/>
        </w:rPr>
        <w:t>.</w:t>
      </w:r>
    </w:p>
    <w:p w:rsidR="00BE3CDC" w:rsidRPr="008A46A5" w:rsidRDefault="00BE3CDC" w:rsidP="00BE3CDC">
      <w:pPr>
        <w:pStyle w:val="a8"/>
        <w:ind w:left="0" w:firstLine="0"/>
        <w:jc w:val="center"/>
        <w:rPr>
          <w:b/>
          <w:sz w:val="28"/>
          <w:szCs w:val="28"/>
        </w:rPr>
      </w:pPr>
    </w:p>
    <w:p w:rsidR="00A323EF" w:rsidRPr="008A46A5" w:rsidRDefault="001924D9" w:rsidP="00BE3CDC">
      <w:pPr>
        <w:pStyle w:val="a8"/>
        <w:ind w:left="0" w:firstLine="0"/>
        <w:jc w:val="center"/>
        <w:rPr>
          <w:b/>
          <w:sz w:val="28"/>
          <w:szCs w:val="28"/>
        </w:rPr>
      </w:pPr>
      <w:r w:rsidRPr="008A46A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3467100"/>
            <wp:effectExtent l="0" t="0" r="0" b="0"/>
            <wp:docPr id="3" name="Рисунок 3" descr="7fd289f17c4b202965ab8fa8e284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fd289f17c4b202965ab8fa8e28429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EF" w:rsidRPr="008A46A5" w:rsidRDefault="00A323EF" w:rsidP="00A323EF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A323EF" w:rsidRPr="008A46A5" w:rsidRDefault="00A323EF" w:rsidP="00A323EF">
      <w:pPr>
        <w:autoSpaceDE w:val="0"/>
        <w:autoSpaceDN w:val="0"/>
        <w:adjustRightInd w:val="0"/>
        <w:spacing w:line="240" w:lineRule="auto"/>
        <w:ind w:firstLine="0"/>
        <w:jc w:val="center"/>
        <w:rPr>
          <w:color w:val="000000"/>
          <w:sz w:val="32"/>
          <w:szCs w:val="32"/>
        </w:rPr>
      </w:pPr>
      <w:r w:rsidRPr="008A46A5">
        <w:rPr>
          <w:b/>
          <w:bCs/>
          <w:color w:val="000000"/>
          <w:sz w:val="32"/>
          <w:szCs w:val="32"/>
        </w:rPr>
        <w:t>Правила пользования тростью:</w:t>
      </w:r>
    </w:p>
    <w:p w:rsidR="00A323EF" w:rsidRPr="008A46A5" w:rsidRDefault="00A323EF" w:rsidP="00A323EF">
      <w:pPr>
        <w:numPr>
          <w:ilvl w:val="0"/>
          <w:numId w:val="28"/>
        </w:numPr>
        <w:autoSpaceDE w:val="0"/>
        <w:autoSpaceDN w:val="0"/>
        <w:adjustRightInd w:val="0"/>
        <w:spacing w:after="115" w:line="240" w:lineRule="auto"/>
        <w:rPr>
          <w:color w:val="000000"/>
        </w:rPr>
      </w:pPr>
      <w:r w:rsidRPr="008A46A5">
        <w:rPr>
          <w:color w:val="000000"/>
        </w:rPr>
        <w:t xml:space="preserve">Рекомендуется использовать трость с противоположной стороны от больной ноги, то есть если у человека травмирована левая нога, то держать трость он должен в правой руке. Это необходимо для правильного распределения нагрузки. </w:t>
      </w:r>
    </w:p>
    <w:p w:rsidR="00A323EF" w:rsidRPr="008A46A5" w:rsidRDefault="00A323EF" w:rsidP="00A323EF">
      <w:pPr>
        <w:numPr>
          <w:ilvl w:val="0"/>
          <w:numId w:val="28"/>
        </w:numPr>
        <w:autoSpaceDE w:val="0"/>
        <w:autoSpaceDN w:val="0"/>
        <w:adjustRightInd w:val="0"/>
        <w:spacing w:after="115" w:line="240" w:lineRule="auto"/>
        <w:rPr>
          <w:color w:val="000000"/>
        </w:rPr>
      </w:pPr>
      <w:r w:rsidRPr="008A46A5">
        <w:rPr>
          <w:color w:val="000000"/>
        </w:rPr>
        <w:t xml:space="preserve">Вначале, опираясь на здоровую ногу, нужно сделать шаг больной ногой и тростью одновременно; </w:t>
      </w:r>
    </w:p>
    <w:p w:rsidR="00A323EF" w:rsidRPr="008A46A5" w:rsidRDefault="00A323EF" w:rsidP="00A323EF">
      <w:pPr>
        <w:numPr>
          <w:ilvl w:val="0"/>
          <w:numId w:val="28"/>
        </w:numPr>
        <w:autoSpaceDE w:val="0"/>
        <w:autoSpaceDN w:val="0"/>
        <w:adjustRightInd w:val="0"/>
        <w:spacing w:after="200" w:line="240" w:lineRule="auto"/>
        <w:rPr>
          <w:color w:val="000000"/>
        </w:rPr>
      </w:pPr>
      <w:r w:rsidRPr="008A46A5">
        <w:rPr>
          <w:color w:val="000000"/>
        </w:rPr>
        <w:t xml:space="preserve">Далее, опираясь на трость, шагнуть здоровой ногой. При ходьбе следует переносить вес тела на трость, облегчая нагрузку на травмированную или ослабленную ногу. </w:t>
      </w:r>
    </w:p>
    <w:p w:rsidR="00A323EF" w:rsidRPr="008A46A5" w:rsidRDefault="00A323EF" w:rsidP="00A323EF">
      <w:pPr>
        <w:autoSpaceDE w:val="0"/>
        <w:autoSpaceDN w:val="0"/>
        <w:adjustRightInd w:val="0"/>
        <w:spacing w:line="240" w:lineRule="auto"/>
        <w:ind w:firstLine="0"/>
        <w:rPr>
          <w:color w:val="000000"/>
        </w:rPr>
      </w:pPr>
    </w:p>
    <w:p w:rsidR="00A323EF" w:rsidRPr="008A46A5" w:rsidRDefault="00A323EF" w:rsidP="00A323EF">
      <w:pPr>
        <w:autoSpaceDE w:val="0"/>
        <w:autoSpaceDN w:val="0"/>
        <w:adjustRightInd w:val="0"/>
        <w:spacing w:line="240" w:lineRule="auto"/>
        <w:ind w:firstLine="0"/>
        <w:jc w:val="center"/>
        <w:rPr>
          <w:color w:val="000000"/>
          <w:sz w:val="28"/>
          <w:szCs w:val="28"/>
        </w:rPr>
      </w:pPr>
      <w:r w:rsidRPr="008A46A5">
        <w:rPr>
          <w:b/>
          <w:bCs/>
          <w:color w:val="000000"/>
          <w:sz w:val="28"/>
          <w:szCs w:val="28"/>
        </w:rPr>
        <w:t>Главные правила безопасности при использовании трости: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При спуске или подъеме по лестнице всегда держитесь свободной рукой за поручень.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Во время ходьбы держите трость максимально вертикально.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Не ставьте трость слишком далеко от себя.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Используйте трость только по прямому назначению.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Не вешайте на трость сумки, пакеты.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Не оставляйте трость под воздействием прямых солнечных лучей надолго.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Зимой не выходите на улицу с тростью, не оснащенной устройством против скольжения.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200" w:line="240" w:lineRule="auto"/>
        <w:rPr>
          <w:color w:val="000000"/>
        </w:rPr>
      </w:pPr>
      <w:r w:rsidRPr="008A46A5">
        <w:rPr>
          <w:color w:val="000000"/>
        </w:rPr>
        <w:t xml:space="preserve">Передвигайтесь очень осторожно по кафелю и незакрепленным коврам и половичкам. </w:t>
      </w:r>
    </w:p>
    <w:p w:rsidR="00A323EF" w:rsidRPr="008A46A5" w:rsidRDefault="00A323EF" w:rsidP="00A323EF">
      <w:pPr>
        <w:numPr>
          <w:ilvl w:val="0"/>
          <w:numId w:val="29"/>
        </w:numPr>
        <w:spacing w:after="200"/>
        <w:contextualSpacing/>
      </w:pPr>
      <w:r w:rsidRPr="008A46A5">
        <w:t>В случае падения постарайтесь откинуть трость в сторону, чтобы не упасть на нее.</w:t>
      </w:r>
    </w:p>
    <w:p w:rsidR="00A323EF" w:rsidRPr="008A46A5" w:rsidRDefault="00A323EF" w:rsidP="00BE3CDC">
      <w:pPr>
        <w:pStyle w:val="a8"/>
        <w:ind w:left="0" w:firstLine="0"/>
        <w:jc w:val="center"/>
        <w:rPr>
          <w:b/>
          <w:sz w:val="28"/>
          <w:szCs w:val="28"/>
        </w:rPr>
      </w:pPr>
    </w:p>
    <w:p w:rsidR="00BE3CDC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Правила подбора ТСР.</w:t>
      </w:r>
    </w:p>
    <w:p w:rsidR="00A323EF" w:rsidRPr="008A46A5" w:rsidRDefault="001924D9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62090" cy="3475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47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E" w:rsidRPr="008A46A5" w:rsidRDefault="006661CE" w:rsidP="0049375A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375A" w:rsidRPr="008A46A5" w:rsidRDefault="0049375A" w:rsidP="0049375A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6A5">
        <w:rPr>
          <w:rFonts w:ascii="Times New Roman" w:hAnsi="Times New Roman" w:cs="Times New Roman"/>
          <w:b/>
          <w:bCs/>
          <w:sz w:val="28"/>
          <w:szCs w:val="28"/>
        </w:rPr>
        <w:t>Как правильно передвигаться при помощи костылей</w:t>
      </w:r>
      <w:r w:rsidR="005E27B4" w:rsidRPr="008A46A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661CE" w:rsidRPr="008A46A5" w:rsidRDefault="006661CE" w:rsidP="0049375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49375A" w:rsidRPr="008A46A5" w:rsidRDefault="0049375A" w:rsidP="006661CE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При ходьбе наконечники костылей останавливают примерно на расстоянии 30 см от носка обуви и на 15 см от внешнего края подошвы. </w:t>
      </w:r>
    </w:p>
    <w:p w:rsidR="0049375A" w:rsidRPr="008A46A5" w:rsidRDefault="0049375A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Если у человека широкие бедра, костыли лучше отводить подальше в сторону, чтобы обеспечить более устойчивое положение. </w:t>
      </w:r>
    </w:p>
    <w:p w:rsidR="0049375A" w:rsidRPr="008A46A5" w:rsidRDefault="0049375A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Существует четыре основных варианта ходьбы на костылях. </w:t>
      </w:r>
    </w:p>
    <w:p w:rsidR="0049375A" w:rsidRPr="008A46A5" w:rsidRDefault="0049375A" w:rsidP="006661CE">
      <w:pPr>
        <w:pStyle w:val="Default"/>
        <w:numPr>
          <w:ilvl w:val="0"/>
          <w:numId w:val="30"/>
        </w:numPr>
        <w:ind w:left="0" w:firstLine="360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  <w:b/>
          <w:bCs/>
        </w:rPr>
        <w:t xml:space="preserve">Поступь с опорой на четыре точки </w:t>
      </w:r>
      <w:r w:rsidRPr="008A46A5">
        <w:rPr>
          <w:rFonts w:ascii="Times New Roman" w:hAnsi="Times New Roman" w:cs="Times New Roman"/>
        </w:rPr>
        <w:t xml:space="preserve">показана при слабости обеих нижних конечностей или при нарушении координации. </w:t>
      </w:r>
    </w:p>
    <w:p w:rsidR="0049375A" w:rsidRPr="008A46A5" w:rsidRDefault="0049375A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Последовательность передвижения, в данном случае, следующая: </w:t>
      </w:r>
    </w:p>
    <w:p w:rsidR="0049375A" w:rsidRPr="008A46A5" w:rsidRDefault="0049375A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Левый костыль - левая нога, правый костыль - правая нога. Преимуществом данной техники является высокая степень устойчивости, достигаемая за счет того, что сразу 3 опорные точки постоянно соприкасаются с поверхностью. Недостаток данного метода – низкая скорость передвижения. </w:t>
      </w:r>
    </w:p>
    <w:p w:rsidR="0049375A" w:rsidRPr="008A46A5" w:rsidRDefault="0049375A" w:rsidP="006661CE">
      <w:pPr>
        <w:pStyle w:val="a8"/>
        <w:numPr>
          <w:ilvl w:val="0"/>
          <w:numId w:val="30"/>
        </w:numPr>
        <w:tabs>
          <w:tab w:val="left" w:pos="0"/>
        </w:tabs>
        <w:ind w:left="0" w:firstLine="426"/>
        <w:contextualSpacing w:val="0"/>
        <w:jc w:val="both"/>
      </w:pPr>
      <w:r w:rsidRPr="008A46A5">
        <w:rPr>
          <w:b/>
          <w:bCs/>
        </w:rPr>
        <w:t xml:space="preserve">Поступь с опорой на три точки </w:t>
      </w:r>
      <w:r w:rsidRPr="008A46A5">
        <w:t>показана при неспособности человека переносить вес тела на одну ногу (боль, перелом, ампутация).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Последовательность передвижения: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Оба костыля перемещаются вперед вместе с травмированной/оперированной нижней конечностью, после чего весь вес переносится на костыли и переставляется здоровая нога.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Преимущество данной техники заключается в возможности полностью разгрузить травмированную ногу.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Недостаток – необходимость постоянно поддерживать равновесие. </w:t>
      </w:r>
    </w:p>
    <w:p w:rsidR="006661CE" w:rsidRPr="008A46A5" w:rsidRDefault="006661CE" w:rsidP="006661CE">
      <w:pPr>
        <w:pStyle w:val="Default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  <w:b/>
          <w:bCs/>
        </w:rPr>
        <w:t xml:space="preserve">Поступь с опорой на две точки </w:t>
      </w:r>
      <w:r w:rsidRPr="008A46A5">
        <w:rPr>
          <w:rFonts w:ascii="Times New Roman" w:hAnsi="Times New Roman" w:cs="Times New Roman"/>
        </w:rPr>
        <w:t xml:space="preserve">имеет те же показания, что и с опорой на четыре точки.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Последовательность передвижения, в данном случае следующая: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Перемещаются одновременно левый костыль и правая нога, затем одновременно правый костыль и левая нога.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Данная техника позволяет быстро передвигаться, но требует более продолжительного обучения. </w:t>
      </w:r>
    </w:p>
    <w:p w:rsidR="006661CE" w:rsidRPr="008A46A5" w:rsidRDefault="006661CE" w:rsidP="006661CE">
      <w:pPr>
        <w:pStyle w:val="Default"/>
        <w:numPr>
          <w:ilvl w:val="0"/>
          <w:numId w:val="30"/>
        </w:numPr>
        <w:ind w:left="0" w:firstLine="360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  <w:b/>
        </w:rPr>
        <w:lastRenderedPageBreak/>
        <w:t xml:space="preserve">Показаниями для поступи по принципу </w:t>
      </w:r>
      <w:r w:rsidRPr="008A46A5">
        <w:rPr>
          <w:rFonts w:ascii="Times New Roman" w:hAnsi="Times New Roman" w:cs="Times New Roman"/>
          <w:b/>
          <w:bCs/>
        </w:rPr>
        <w:t xml:space="preserve">«качели» </w:t>
      </w:r>
      <w:r w:rsidRPr="008A46A5">
        <w:rPr>
          <w:rFonts w:ascii="Times New Roman" w:hAnsi="Times New Roman" w:cs="Times New Roman"/>
        </w:rPr>
        <w:t xml:space="preserve">является </w:t>
      </w:r>
      <w:r w:rsidR="00B560B6" w:rsidRPr="008A46A5">
        <w:rPr>
          <w:rFonts w:ascii="Times New Roman" w:hAnsi="Times New Roman" w:cs="Times New Roman"/>
        </w:rPr>
        <w:t>отсутствие возможности</w:t>
      </w:r>
      <w:r w:rsidRPr="008A46A5">
        <w:rPr>
          <w:rFonts w:ascii="Times New Roman" w:hAnsi="Times New Roman" w:cs="Times New Roman"/>
        </w:rPr>
        <w:t xml:space="preserve"> у человека переносить вес тела на обе конечности. </w:t>
      </w:r>
    </w:p>
    <w:p w:rsidR="006661CE" w:rsidRPr="008A46A5" w:rsidRDefault="006661CE" w:rsidP="006661CE">
      <w:pPr>
        <w:pStyle w:val="Default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Данная методика ходьбы представлена двумя вариантами.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  <w:b/>
          <w:bCs/>
        </w:rPr>
        <w:t xml:space="preserve">Первый вариант: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Оба костыля переносятся вперед, затем вес тела полностью переносится на руки. Человек отрывает от земли обе нижние конечности (как бы повисая) и перемещает их вперед на уровень костылей. </w:t>
      </w:r>
    </w:p>
    <w:p w:rsidR="006661CE" w:rsidRPr="008A46A5" w:rsidRDefault="001924D9" w:rsidP="006661CE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lang w:eastAsia="ru-RU"/>
        </w:rPr>
      </w:pPr>
      <w:r w:rsidRPr="008A46A5"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3657600" cy="2200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lang w:eastAsia="ru-RU"/>
        </w:rPr>
      </w:pPr>
    </w:p>
    <w:p w:rsidR="006661CE" w:rsidRPr="008A46A5" w:rsidRDefault="006661CE" w:rsidP="006661CE">
      <w:pPr>
        <w:pStyle w:val="a8"/>
        <w:tabs>
          <w:tab w:val="left" w:pos="0"/>
        </w:tabs>
        <w:ind w:left="0" w:firstLine="0"/>
        <w:jc w:val="both"/>
        <w:rPr>
          <w:rFonts w:eastAsia="Times New Roman"/>
          <w:b/>
          <w:bCs/>
          <w:color w:val="000000"/>
          <w:lang w:eastAsia="ru-RU"/>
        </w:rPr>
      </w:pPr>
      <w:r w:rsidRPr="008A46A5">
        <w:rPr>
          <w:rFonts w:eastAsia="Times New Roman"/>
          <w:b/>
          <w:bCs/>
          <w:color w:val="000000"/>
          <w:lang w:eastAsia="ru-RU"/>
        </w:rPr>
        <w:t>Второй вариант:</w:t>
      </w:r>
    </w:p>
    <w:p w:rsidR="0049375A" w:rsidRPr="008A46A5" w:rsidRDefault="006661CE" w:rsidP="006661CE">
      <w:pPr>
        <w:pStyle w:val="a8"/>
        <w:tabs>
          <w:tab w:val="left" w:pos="0"/>
        </w:tabs>
        <w:ind w:left="0" w:firstLine="0"/>
        <w:contextualSpacing w:val="0"/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Ноги перемещаются за костыли. Второй вариант имеет преимущество по скорости передвижения, но подходит он только людям с хорошо развитой мускулатурой.</w:t>
      </w: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Правила подбора ТСР.</w:t>
      </w:r>
    </w:p>
    <w:p w:rsidR="006661CE" w:rsidRPr="008A46A5" w:rsidRDefault="001924D9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62090" cy="347599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47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6661CE">
      <w:pPr>
        <w:pStyle w:val="a8"/>
        <w:tabs>
          <w:tab w:val="left" w:pos="0"/>
        </w:tabs>
        <w:ind w:left="0"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Как правильно п</w:t>
      </w:r>
      <w:r w:rsidR="005E27B4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ередвигаться, используя ходунки.</w:t>
      </w:r>
    </w:p>
    <w:p w:rsidR="006661CE" w:rsidRPr="008A46A5" w:rsidRDefault="006661CE" w:rsidP="006661CE">
      <w:pPr>
        <w:pStyle w:val="a8"/>
        <w:tabs>
          <w:tab w:val="left" w:pos="0"/>
        </w:tabs>
        <w:ind w:firstLine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6661CE">
      <w:pPr>
        <w:pStyle w:val="a8"/>
        <w:tabs>
          <w:tab w:val="left" w:pos="0"/>
        </w:tabs>
        <w:ind w:left="0" w:firstLine="851"/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Передвижение на ходунках происходит по принципу передвижения на костылях. Человек опираясь на ручки ходунков, постепенно передвигается в нужном для него направлении. Благодаря удобной конструкции ходунков человек может в нужный момент остановиться и отдохнуть, упершись на ручки ходунков. При передвижении на ходунках, человеку не нужно совершать какие-то определенные усилия.</w:t>
      </w:r>
    </w:p>
    <w:p w:rsidR="006661CE" w:rsidRPr="008A46A5" w:rsidRDefault="006661CE" w:rsidP="006661CE">
      <w:pPr>
        <w:pStyle w:val="a8"/>
        <w:tabs>
          <w:tab w:val="left" w:pos="0"/>
        </w:tabs>
        <w:ind w:left="0" w:firstLine="0"/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ab/>
        <w:t>Вначале необходимо передвинуть ходунки вперед, затем подойти самому. Спину важно держать прямо. В случае если одна из ног травмирована, начинать шагать нужно именно с нее. До тех пор, пока вы не закончили движение, ходунки передвигать дальше вперед не следует. Закончите шаг и лишь потом продвигайте ходунки дальше. Потом вновь сделайте шаг обеими ногами. В этом деле главное не спешить. Теперь ваша задача</w:t>
      </w: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научиться медленно ходить.</w:t>
      </w:r>
    </w:p>
    <w:p w:rsidR="006661CE" w:rsidRPr="008A46A5" w:rsidRDefault="001924D9" w:rsidP="005E27B4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7550" cy="1933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CE" w:rsidRPr="008A46A5" w:rsidRDefault="006661CE" w:rsidP="006661CE">
      <w:pPr>
        <w:pStyle w:val="a8"/>
        <w:tabs>
          <w:tab w:val="left" w:pos="0"/>
        </w:tabs>
        <w:ind w:firstLine="0"/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Главные правила безопасности при использовании ходунков:</w:t>
      </w:r>
    </w:p>
    <w:p w:rsidR="006661CE" w:rsidRPr="008A46A5" w:rsidRDefault="006661CE" w:rsidP="006661CE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запрещается наклонять ходунки вперед;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lastRenderedPageBreak/>
        <w:t>используя ходунки в процессе движения, важно поддерживать правильную осанку и ровное положение тела;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двигаться внутри ходунков, а не следуя за ними;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перемещать ходунки слишком далеко от себя;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подходить слишком близко к передней перекладине, так как это может уменьшить опору и привести к падению назад;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пытаться подняться по ступенькам лестницы или эскалатору с ходунками;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на маршруте передвижения не допускать незакрепленных половичков и ковров с толстым ворсом, а также не передвигаться по влажному полу;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передвигаться с помощью ходунков, если у вас кружится голова;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использовать ходунки, если вы не уверены в их полной исправности</w:t>
      </w: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.</w:t>
      </w: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5E27B4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b/>
          <w:bCs/>
          <w:sz w:val="28"/>
          <w:szCs w:val="28"/>
        </w:rPr>
      </w:pPr>
      <w:r w:rsidRPr="008A46A5">
        <w:rPr>
          <w:b/>
          <w:bCs/>
          <w:sz w:val="28"/>
          <w:szCs w:val="28"/>
        </w:rPr>
        <w:lastRenderedPageBreak/>
        <w:t>Как правильно передвигаться при помощи кресло-коляски.</w:t>
      </w:r>
    </w:p>
    <w:p w:rsidR="005E27B4" w:rsidRPr="008A46A5" w:rsidRDefault="001924D9" w:rsidP="005E27B4">
      <w:pPr>
        <w:pStyle w:val="a8"/>
        <w:tabs>
          <w:tab w:val="left" w:pos="0"/>
        </w:tabs>
        <w:ind w:left="0" w:firstLine="0"/>
        <w:contextualSpacing w:val="0"/>
        <w:rPr>
          <w:b/>
          <w:bCs/>
          <w:sz w:val="28"/>
          <w:szCs w:val="28"/>
        </w:rPr>
      </w:pPr>
      <w:r w:rsidRPr="008A46A5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34125" cy="332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b/>
          <w:bCs/>
          <w:sz w:val="23"/>
          <w:szCs w:val="23"/>
        </w:rPr>
        <w:t xml:space="preserve">По типам привода различают следующие виды кресло-колясок: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кресло-коляска с ручным (ножным) приводом, которая приводится в движение мускульной силой пользователя;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кресло-коляска с электроприводом, которая приводится в движение электродвигателем;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кресло-коляска со смешанным приводом, которая приводится в движение, как мускульной силой пользователя, так и электродвигателем. </w:t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b/>
          <w:bCs/>
          <w:sz w:val="23"/>
          <w:szCs w:val="23"/>
        </w:rPr>
        <w:t xml:space="preserve">Общие правила пользования кресло-коляской: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Коляска должна быть подобрана по размеру. Из слишком широкой или слишком узкой коляски человек при движении может выпасть.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Перед тем, как выехать в коляске на улицу, проверьте ее исправность.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Всегда держите при себе мобильный телефон. </w:t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b/>
          <w:bCs/>
          <w:sz w:val="23"/>
          <w:szCs w:val="23"/>
        </w:rPr>
        <w:t xml:space="preserve">Если вы управляете инвалидной коляской самостоятельно: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Прежде чем сесть в кресло или встать с него, убедитесь, что оно стоит на тормозе. Не забудьте поднять подножки.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Перед движением убедитесь, что полы одежды и край одеяла не попадают в спицы колес.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Если в кресле предусмотрены защитные ремни, не забывайте их пристегивать.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переносите вес тела вперед – коляска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может перевернуться.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Дверь, которую нужно тянуть на себя, открывайте медленно. Резкие движения опрокинут коляску. Никогда не въезжайте в дверь задним ходом.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пытайтесь заехать на эскалатор без сопровождающего.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раскачивайте коляску.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хватайтесь за колеса во время движения. Это может привести к ожогам и травмам.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Старайтесь не выезжать на улицу в дождь.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Заезжая на возвышенность, держите спину прямо, не прижимайте ее к спинке кресла, чтобы коляска не опрокинулась назад, и не наклоняйтесь вперед, чтобы не выпасть из кресла.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lastRenderedPageBreak/>
        <w:t xml:space="preserve">Не забывайте ставить колеса на тормоз, когда коляска неподвижна. </w:t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Поддерживайте устойчивое положение тела, держите осанку.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Прежде чем наклониться и потянуться за предметом, убедитесь, что коляска стоит на тормозе и маленькие колеса смотрят вперед.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тянитесь дальше, чем на расстояние вытянутой руки.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Если вам нужно поднять предмет с пола, постарайтесь подъехать к нему как можно ближе и расположить коляску таким образом, чтобы можно было дотянуться сбоку.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Никогда не наклоняйтесь слишком низко вперед.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</w:rPr>
      </w:pP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тянитесь за предметом через спинку кресла – коляска может опрокинуться.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Прежде чем самостоятельно выполнить какое-либо новое действие в кресле, сначала попробуйте сделать его в присутствии другого человека.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нагружайте спинку кресла (сумками, рюкзаками и т.д.) - коляска может перевернуться.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позволяйте детям играть с инвалидной коляской. </w:t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b/>
          <w:bCs/>
          <w:sz w:val="23"/>
          <w:szCs w:val="23"/>
        </w:rPr>
        <w:t xml:space="preserve">Если вы используете кресло с электрическим приводом: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Регулярно проводите осмотр кресла.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Пересаживаясь в кресло и из него, убедитесь, что питание отключено.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Если вы обнаружили свободный провод и не знаете, куда его нужно подсоединить, свяжитесь со специалистом. Неправильно подсоединенный провод может привезти к возгоранию.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Прежде чем выехать на улицу, проверьте заряд батареи. Батарея должна быть полностью заряжена.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Если вы планируете прогулки по улице в вечернее время, установите на коляску светоотражатели или фары.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выезжайте на улицу в дождь. </w:t>
      </w:r>
    </w:p>
    <w:p w:rsidR="005E27B4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развивайте слишком большую скорость – вы рискуете не справиться с управлением. </w:t>
      </w:r>
    </w:p>
    <w:p w:rsidR="009A0C8F" w:rsidRDefault="009A0C8F" w:rsidP="009A0C8F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</w:p>
    <w:p w:rsidR="009A0C8F" w:rsidRDefault="009A0C8F" w:rsidP="009A0C8F">
      <w:pPr>
        <w:pStyle w:val="a8"/>
        <w:tabs>
          <w:tab w:val="left" w:pos="0"/>
        </w:tabs>
        <w:ind w:left="0"/>
        <w:jc w:val="center"/>
        <w:rPr>
          <w:rFonts w:eastAsia="Times New Roman"/>
          <w:b/>
          <w:bCs/>
          <w:sz w:val="28"/>
          <w:szCs w:val="28"/>
        </w:rPr>
      </w:pPr>
    </w:p>
    <w:p w:rsidR="00F544C9" w:rsidRPr="008A46A5" w:rsidRDefault="00F544C9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Распределение данного стандарта операционной процедуры</w:t>
      </w:r>
    </w:p>
    <w:p w:rsidR="00F544C9" w:rsidRPr="008A46A5" w:rsidRDefault="00F544C9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Cs/>
          <w:color w:val="000000"/>
          <w:sz w:val="28"/>
          <w:szCs w:val="28"/>
          <w:lang w:eastAsia="ru-RU"/>
        </w:rPr>
        <w:t>Экземпляр                                                            Должность</w:t>
      </w:r>
    </w:p>
    <w:p w:rsidR="00F544C9" w:rsidRPr="008A46A5" w:rsidRDefault="00F544C9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Cs/>
          <w:color w:val="000000"/>
          <w:sz w:val="28"/>
          <w:szCs w:val="28"/>
          <w:lang w:eastAsia="ru-RU"/>
        </w:rPr>
        <w:t xml:space="preserve">Оригинал </w:t>
      </w:r>
    </w:p>
    <w:p w:rsidR="00F544C9" w:rsidRPr="008A46A5" w:rsidRDefault="00F544C9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Cs/>
          <w:color w:val="000000"/>
          <w:sz w:val="28"/>
          <w:szCs w:val="28"/>
          <w:lang w:eastAsia="ru-RU"/>
        </w:rPr>
        <w:t>Копия</w:t>
      </w:r>
    </w:p>
    <w:p w:rsidR="00F544C9" w:rsidRPr="008A46A5" w:rsidRDefault="00F544C9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F544C9" w:rsidRPr="008A46A5" w:rsidRDefault="00F544C9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Ответственные исполнители ознакомлены и обязуются исполнять: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4033"/>
        <w:gridCol w:w="2369"/>
        <w:gridCol w:w="2783"/>
      </w:tblGrid>
      <w:tr w:rsidR="00F544C9" w:rsidRPr="008A46A5" w:rsidTr="009424EF">
        <w:tc>
          <w:tcPr>
            <w:tcW w:w="675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46A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41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46A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2458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46A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2940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46A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F544C9" w:rsidRPr="008A46A5" w:rsidTr="009424EF">
        <w:tc>
          <w:tcPr>
            <w:tcW w:w="675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544C9" w:rsidRPr="008A46A5" w:rsidTr="009424EF">
        <w:tc>
          <w:tcPr>
            <w:tcW w:w="675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544C9" w:rsidRPr="008A46A5" w:rsidTr="009424EF">
        <w:tc>
          <w:tcPr>
            <w:tcW w:w="675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544C9" w:rsidRPr="008A46A5" w:rsidRDefault="00F544C9" w:rsidP="00F544C9">
      <w:pPr>
        <w:pStyle w:val="a8"/>
        <w:tabs>
          <w:tab w:val="left" w:pos="1440"/>
        </w:tabs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A5277" w:rsidRPr="008A46A5" w:rsidRDefault="00DA5277" w:rsidP="00B727BA">
      <w:pPr>
        <w:pStyle w:val="a8"/>
        <w:tabs>
          <w:tab w:val="left" w:pos="0"/>
        </w:tabs>
        <w:ind w:left="0" w:firstLine="0"/>
        <w:contextualSpacing w:val="0"/>
        <w:rPr>
          <w:rFonts w:eastAsia="Times New Roman"/>
          <w:color w:val="000000"/>
          <w:sz w:val="28"/>
          <w:szCs w:val="28"/>
          <w:lang w:eastAsia="ru-RU"/>
        </w:rPr>
      </w:pPr>
    </w:p>
    <w:sectPr w:rsidR="00DA5277" w:rsidRPr="008A46A5" w:rsidSect="008220E1">
      <w:footerReference w:type="default" r:id="rId12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A69" w:rsidRDefault="00591A69" w:rsidP="00A52983">
      <w:pPr>
        <w:spacing w:line="240" w:lineRule="auto"/>
      </w:pPr>
      <w:r>
        <w:separator/>
      </w:r>
    </w:p>
  </w:endnote>
  <w:endnote w:type="continuationSeparator" w:id="0">
    <w:p w:rsidR="00591A69" w:rsidRDefault="00591A69" w:rsidP="00A529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6B" w:rsidRPr="00A430C8" w:rsidRDefault="00524D6B">
    <w:pPr>
      <w:pStyle w:val="a5"/>
      <w:jc w:val="right"/>
      <w:rPr>
        <w:lang w:val="en-US"/>
      </w:rPr>
    </w:pPr>
  </w:p>
  <w:p w:rsidR="00524D6B" w:rsidRDefault="00524D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A69" w:rsidRDefault="00591A69" w:rsidP="00A52983">
      <w:pPr>
        <w:spacing w:line="240" w:lineRule="auto"/>
      </w:pPr>
      <w:r>
        <w:separator/>
      </w:r>
    </w:p>
  </w:footnote>
  <w:footnote w:type="continuationSeparator" w:id="0">
    <w:p w:rsidR="00591A69" w:rsidRDefault="00591A69" w:rsidP="00A529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041A6"/>
    <w:multiLevelType w:val="hybridMultilevel"/>
    <w:tmpl w:val="763A2302"/>
    <w:lvl w:ilvl="0" w:tplc="A768C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7CC4"/>
    <w:multiLevelType w:val="hybridMultilevel"/>
    <w:tmpl w:val="5DC4B79E"/>
    <w:lvl w:ilvl="0" w:tplc="A768C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47538"/>
    <w:multiLevelType w:val="hybridMultilevel"/>
    <w:tmpl w:val="4A4A7F72"/>
    <w:lvl w:ilvl="0" w:tplc="D978544C">
      <w:numFmt w:val="bullet"/>
      <w:lvlText w:val="·"/>
      <w:lvlJc w:val="left"/>
      <w:pPr>
        <w:ind w:left="-49" w:hanging="6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 w15:restartNumberingAfterBreak="0">
    <w:nsid w:val="05E72782"/>
    <w:multiLevelType w:val="hybridMultilevel"/>
    <w:tmpl w:val="173CDC96"/>
    <w:lvl w:ilvl="0" w:tplc="14EC0BCC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05FB2100"/>
    <w:multiLevelType w:val="hybridMultilevel"/>
    <w:tmpl w:val="870C7CCE"/>
    <w:lvl w:ilvl="0" w:tplc="A768C3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7D2CF7"/>
    <w:multiLevelType w:val="hybridMultilevel"/>
    <w:tmpl w:val="75861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30A9F"/>
    <w:multiLevelType w:val="hybridMultilevel"/>
    <w:tmpl w:val="50E86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C7967"/>
    <w:multiLevelType w:val="hybridMultilevel"/>
    <w:tmpl w:val="7FA2FF1E"/>
    <w:lvl w:ilvl="0" w:tplc="B49418E6">
      <w:start w:val="1"/>
      <w:numFmt w:val="decimal"/>
      <w:lvlText w:val="%1."/>
      <w:lvlJc w:val="left"/>
      <w:pPr>
        <w:ind w:left="1210" w:hanging="360"/>
      </w:pPr>
      <w:rPr>
        <w:rFonts w:hint="default"/>
        <w:b/>
        <w:i w:val="0"/>
      </w:rPr>
    </w:lvl>
    <w:lvl w:ilvl="1" w:tplc="61789224">
      <w:numFmt w:val="bullet"/>
      <w:lvlText w:val=""/>
      <w:lvlJc w:val="left"/>
      <w:pPr>
        <w:ind w:left="2620" w:hanging="69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8" w15:restartNumberingAfterBreak="0">
    <w:nsid w:val="18687883"/>
    <w:multiLevelType w:val="hybridMultilevel"/>
    <w:tmpl w:val="74C63730"/>
    <w:lvl w:ilvl="0" w:tplc="FC0C06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8EE0DEA"/>
    <w:multiLevelType w:val="hybridMultilevel"/>
    <w:tmpl w:val="506008A4"/>
    <w:lvl w:ilvl="0" w:tplc="EFC030F6">
      <w:start w:val="1"/>
      <w:numFmt w:val="decimal"/>
      <w:lvlText w:val="%1."/>
      <w:lvlJc w:val="left"/>
      <w:pPr>
        <w:ind w:left="1285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5" w:hanging="360"/>
      </w:pPr>
    </w:lvl>
    <w:lvl w:ilvl="2" w:tplc="0419001B" w:tentative="1">
      <w:start w:val="1"/>
      <w:numFmt w:val="lowerRoman"/>
      <w:lvlText w:val="%3."/>
      <w:lvlJc w:val="right"/>
      <w:pPr>
        <w:ind w:left="2725" w:hanging="180"/>
      </w:pPr>
    </w:lvl>
    <w:lvl w:ilvl="3" w:tplc="0419000F" w:tentative="1">
      <w:start w:val="1"/>
      <w:numFmt w:val="decimal"/>
      <w:lvlText w:val="%4."/>
      <w:lvlJc w:val="left"/>
      <w:pPr>
        <w:ind w:left="3445" w:hanging="360"/>
      </w:pPr>
    </w:lvl>
    <w:lvl w:ilvl="4" w:tplc="04190019" w:tentative="1">
      <w:start w:val="1"/>
      <w:numFmt w:val="lowerLetter"/>
      <w:lvlText w:val="%5."/>
      <w:lvlJc w:val="left"/>
      <w:pPr>
        <w:ind w:left="4165" w:hanging="360"/>
      </w:pPr>
    </w:lvl>
    <w:lvl w:ilvl="5" w:tplc="0419001B" w:tentative="1">
      <w:start w:val="1"/>
      <w:numFmt w:val="lowerRoman"/>
      <w:lvlText w:val="%6."/>
      <w:lvlJc w:val="right"/>
      <w:pPr>
        <w:ind w:left="4885" w:hanging="180"/>
      </w:pPr>
    </w:lvl>
    <w:lvl w:ilvl="6" w:tplc="0419000F" w:tentative="1">
      <w:start w:val="1"/>
      <w:numFmt w:val="decimal"/>
      <w:lvlText w:val="%7."/>
      <w:lvlJc w:val="left"/>
      <w:pPr>
        <w:ind w:left="5605" w:hanging="360"/>
      </w:pPr>
    </w:lvl>
    <w:lvl w:ilvl="7" w:tplc="04190019" w:tentative="1">
      <w:start w:val="1"/>
      <w:numFmt w:val="lowerLetter"/>
      <w:lvlText w:val="%8."/>
      <w:lvlJc w:val="left"/>
      <w:pPr>
        <w:ind w:left="6325" w:hanging="360"/>
      </w:pPr>
    </w:lvl>
    <w:lvl w:ilvl="8" w:tplc="041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0" w15:restartNumberingAfterBreak="0">
    <w:nsid w:val="1F5C514F"/>
    <w:multiLevelType w:val="hybridMultilevel"/>
    <w:tmpl w:val="0ED6A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520C3"/>
    <w:multiLevelType w:val="hybridMultilevel"/>
    <w:tmpl w:val="3ED00758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2" w15:restartNumberingAfterBreak="0">
    <w:nsid w:val="24DA6751"/>
    <w:multiLevelType w:val="hybridMultilevel"/>
    <w:tmpl w:val="A254F502"/>
    <w:lvl w:ilvl="0" w:tplc="04190011">
      <w:start w:val="1"/>
      <w:numFmt w:val="decimal"/>
      <w:lvlText w:val="%1)"/>
      <w:lvlJc w:val="left"/>
      <w:pPr>
        <w:ind w:left="1362" w:hanging="360"/>
      </w:pPr>
    </w:lvl>
    <w:lvl w:ilvl="1" w:tplc="04190019" w:tentative="1">
      <w:start w:val="1"/>
      <w:numFmt w:val="lowerLetter"/>
      <w:lvlText w:val="%2."/>
      <w:lvlJc w:val="left"/>
      <w:pPr>
        <w:ind w:left="2082" w:hanging="360"/>
      </w:pPr>
    </w:lvl>
    <w:lvl w:ilvl="2" w:tplc="0419001B" w:tentative="1">
      <w:start w:val="1"/>
      <w:numFmt w:val="lowerRoman"/>
      <w:lvlText w:val="%3."/>
      <w:lvlJc w:val="right"/>
      <w:pPr>
        <w:ind w:left="2802" w:hanging="180"/>
      </w:pPr>
    </w:lvl>
    <w:lvl w:ilvl="3" w:tplc="0419000F" w:tentative="1">
      <w:start w:val="1"/>
      <w:numFmt w:val="decimal"/>
      <w:lvlText w:val="%4."/>
      <w:lvlJc w:val="left"/>
      <w:pPr>
        <w:ind w:left="3522" w:hanging="360"/>
      </w:pPr>
    </w:lvl>
    <w:lvl w:ilvl="4" w:tplc="04190019" w:tentative="1">
      <w:start w:val="1"/>
      <w:numFmt w:val="lowerLetter"/>
      <w:lvlText w:val="%5."/>
      <w:lvlJc w:val="left"/>
      <w:pPr>
        <w:ind w:left="4242" w:hanging="360"/>
      </w:pPr>
    </w:lvl>
    <w:lvl w:ilvl="5" w:tplc="0419001B" w:tentative="1">
      <w:start w:val="1"/>
      <w:numFmt w:val="lowerRoman"/>
      <w:lvlText w:val="%6."/>
      <w:lvlJc w:val="right"/>
      <w:pPr>
        <w:ind w:left="4962" w:hanging="180"/>
      </w:pPr>
    </w:lvl>
    <w:lvl w:ilvl="6" w:tplc="0419000F" w:tentative="1">
      <w:start w:val="1"/>
      <w:numFmt w:val="decimal"/>
      <w:lvlText w:val="%7."/>
      <w:lvlJc w:val="left"/>
      <w:pPr>
        <w:ind w:left="5682" w:hanging="360"/>
      </w:pPr>
    </w:lvl>
    <w:lvl w:ilvl="7" w:tplc="04190019" w:tentative="1">
      <w:start w:val="1"/>
      <w:numFmt w:val="lowerLetter"/>
      <w:lvlText w:val="%8."/>
      <w:lvlJc w:val="left"/>
      <w:pPr>
        <w:ind w:left="6402" w:hanging="360"/>
      </w:pPr>
    </w:lvl>
    <w:lvl w:ilvl="8" w:tplc="041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3" w15:restartNumberingAfterBreak="0">
    <w:nsid w:val="28103530"/>
    <w:multiLevelType w:val="hybridMultilevel"/>
    <w:tmpl w:val="B14C3B9E"/>
    <w:lvl w:ilvl="0" w:tplc="498289E6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0D06372"/>
    <w:multiLevelType w:val="hybridMultilevel"/>
    <w:tmpl w:val="C80AD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769FA"/>
    <w:multiLevelType w:val="hybridMultilevel"/>
    <w:tmpl w:val="E93EAF8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6" w15:restartNumberingAfterBreak="0">
    <w:nsid w:val="3409022B"/>
    <w:multiLevelType w:val="hybridMultilevel"/>
    <w:tmpl w:val="B3CE8E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B7B11DD"/>
    <w:multiLevelType w:val="hybridMultilevel"/>
    <w:tmpl w:val="A6CE9F7C"/>
    <w:lvl w:ilvl="0" w:tplc="BD3A02A4">
      <w:start w:val="1"/>
      <w:numFmt w:val="decimal"/>
      <w:lvlText w:val="%1."/>
      <w:lvlJc w:val="left"/>
      <w:pPr>
        <w:ind w:left="2400" w:hanging="1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40A07B68"/>
    <w:multiLevelType w:val="hybridMultilevel"/>
    <w:tmpl w:val="72AA5ECE"/>
    <w:lvl w:ilvl="0" w:tplc="4336DE3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A55D8"/>
    <w:multiLevelType w:val="hybridMultilevel"/>
    <w:tmpl w:val="6AEC6C32"/>
    <w:lvl w:ilvl="0" w:tplc="4BF69F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4378ED"/>
    <w:multiLevelType w:val="hybridMultilevel"/>
    <w:tmpl w:val="C2DE3FEE"/>
    <w:lvl w:ilvl="0" w:tplc="F75ABFDE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4C0036"/>
    <w:multiLevelType w:val="hybridMultilevel"/>
    <w:tmpl w:val="9C3A0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71E64"/>
    <w:multiLevelType w:val="hybridMultilevel"/>
    <w:tmpl w:val="0B9A8D18"/>
    <w:lvl w:ilvl="0" w:tplc="8834BD4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 w15:restartNumberingAfterBreak="0">
    <w:nsid w:val="535934DF"/>
    <w:multiLevelType w:val="hybridMultilevel"/>
    <w:tmpl w:val="0C403FB6"/>
    <w:lvl w:ilvl="0" w:tplc="041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4" w15:restartNumberingAfterBreak="0">
    <w:nsid w:val="56374A2F"/>
    <w:multiLevelType w:val="hybridMultilevel"/>
    <w:tmpl w:val="0ED6A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484576"/>
    <w:multiLevelType w:val="multilevel"/>
    <w:tmpl w:val="BC0213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 w15:restartNumberingAfterBreak="0">
    <w:nsid w:val="63016B16"/>
    <w:multiLevelType w:val="hybridMultilevel"/>
    <w:tmpl w:val="30CAFB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A1A10"/>
    <w:multiLevelType w:val="hybridMultilevel"/>
    <w:tmpl w:val="0C7AFEA0"/>
    <w:lvl w:ilvl="0" w:tplc="99E8D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816508B"/>
    <w:multiLevelType w:val="hybridMultilevel"/>
    <w:tmpl w:val="EE46BD88"/>
    <w:lvl w:ilvl="0" w:tplc="D57485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086389"/>
    <w:multiLevelType w:val="hybridMultilevel"/>
    <w:tmpl w:val="BA3896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40B1449"/>
    <w:multiLevelType w:val="hybridMultilevel"/>
    <w:tmpl w:val="B01EF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71351"/>
    <w:multiLevelType w:val="hybridMultilevel"/>
    <w:tmpl w:val="61D6C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90B7263"/>
    <w:multiLevelType w:val="hybridMultilevel"/>
    <w:tmpl w:val="C8120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8519B"/>
    <w:multiLevelType w:val="hybridMultilevel"/>
    <w:tmpl w:val="EF3EB9AE"/>
    <w:lvl w:ilvl="0" w:tplc="04190011">
      <w:start w:val="1"/>
      <w:numFmt w:val="decimal"/>
      <w:lvlText w:val="%1)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27"/>
  </w:num>
  <w:num w:numId="2">
    <w:abstractNumId w:val="31"/>
  </w:num>
  <w:num w:numId="3">
    <w:abstractNumId w:val="7"/>
  </w:num>
  <w:num w:numId="4">
    <w:abstractNumId w:val="15"/>
  </w:num>
  <w:num w:numId="5">
    <w:abstractNumId w:val="11"/>
  </w:num>
  <w:num w:numId="6">
    <w:abstractNumId w:val="2"/>
  </w:num>
  <w:num w:numId="7">
    <w:abstractNumId w:val="22"/>
  </w:num>
  <w:num w:numId="8">
    <w:abstractNumId w:val="3"/>
  </w:num>
  <w:num w:numId="9">
    <w:abstractNumId w:val="33"/>
  </w:num>
  <w:num w:numId="10">
    <w:abstractNumId w:val="23"/>
  </w:num>
  <w:num w:numId="11">
    <w:abstractNumId w:val="17"/>
  </w:num>
  <w:num w:numId="12">
    <w:abstractNumId w:val="25"/>
  </w:num>
  <w:num w:numId="13">
    <w:abstractNumId w:val="26"/>
  </w:num>
  <w:num w:numId="14">
    <w:abstractNumId w:val="12"/>
  </w:num>
  <w:num w:numId="15">
    <w:abstractNumId w:val="20"/>
  </w:num>
  <w:num w:numId="16">
    <w:abstractNumId w:val="8"/>
  </w:num>
  <w:num w:numId="17">
    <w:abstractNumId w:val="18"/>
  </w:num>
  <w:num w:numId="18">
    <w:abstractNumId w:val="29"/>
  </w:num>
  <w:num w:numId="19">
    <w:abstractNumId w:val="24"/>
  </w:num>
  <w:num w:numId="20">
    <w:abstractNumId w:val="9"/>
  </w:num>
  <w:num w:numId="21">
    <w:abstractNumId w:val="10"/>
  </w:num>
  <w:num w:numId="22">
    <w:abstractNumId w:val="0"/>
  </w:num>
  <w:num w:numId="23">
    <w:abstractNumId w:val="13"/>
  </w:num>
  <w:num w:numId="24">
    <w:abstractNumId w:val="16"/>
  </w:num>
  <w:num w:numId="25">
    <w:abstractNumId w:val="14"/>
  </w:num>
  <w:num w:numId="26">
    <w:abstractNumId w:val="4"/>
  </w:num>
  <w:num w:numId="27">
    <w:abstractNumId w:val="19"/>
  </w:num>
  <w:num w:numId="28">
    <w:abstractNumId w:val="21"/>
  </w:num>
  <w:num w:numId="29">
    <w:abstractNumId w:val="6"/>
  </w:num>
  <w:num w:numId="30">
    <w:abstractNumId w:val="28"/>
  </w:num>
  <w:num w:numId="31">
    <w:abstractNumId w:val="32"/>
  </w:num>
  <w:num w:numId="32">
    <w:abstractNumId w:val="30"/>
  </w:num>
  <w:num w:numId="3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83"/>
    <w:rsid w:val="00007ACD"/>
    <w:rsid w:val="00022EA0"/>
    <w:rsid w:val="000350D2"/>
    <w:rsid w:val="00045958"/>
    <w:rsid w:val="00052EAF"/>
    <w:rsid w:val="00057096"/>
    <w:rsid w:val="00057EEF"/>
    <w:rsid w:val="000630E5"/>
    <w:rsid w:val="000777A8"/>
    <w:rsid w:val="000813C3"/>
    <w:rsid w:val="00081BF6"/>
    <w:rsid w:val="00096A3F"/>
    <w:rsid w:val="000A404C"/>
    <w:rsid w:val="000B2D96"/>
    <w:rsid w:val="000B3F81"/>
    <w:rsid w:val="000D42FC"/>
    <w:rsid w:val="000D5C28"/>
    <w:rsid w:val="000D5EDB"/>
    <w:rsid w:val="000E037D"/>
    <w:rsid w:val="000E6F41"/>
    <w:rsid w:val="000F7B66"/>
    <w:rsid w:val="0010651B"/>
    <w:rsid w:val="00112469"/>
    <w:rsid w:val="0013279D"/>
    <w:rsid w:val="001417C4"/>
    <w:rsid w:val="00142348"/>
    <w:rsid w:val="001432DA"/>
    <w:rsid w:val="0016618B"/>
    <w:rsid w:val="001662A1"/>
    <w:rsid w:val="0016719C"/>
    <w:rsid w:val="00184878"/>
    <w:rsid w:val="00184BA5"/>
    <w:rsid w:val="001924D9"/>
    <w:rsid w:val="001A4469"/>
    <w:rsid w:val="001B2F6A"/>
    <w:rsid w:val="001B5E51"/>
    <w:rsid w:val="001B740D"/>
    <w:rsid w:val="001C1322"/>
    <w:rsid w:val="001C521A"/>
    <w:rsid w:val="0022101E"/>
    <w:rsid w:val="002664A3"/>
    <w:rsid w:val="002C1D95"/>
    <w:rsid w:val="002D1174"/>
    <w:rsid w:val="002F6469"/>
    <w:rsid w:val="00303C77"/>
    <w:rsid w:val="003432EE"/>
    <w:rsid w:val="003A5228"/>
    <w:rsid w:val="003D192F"/>
    <w:rsid w:val="003D25C6"/>
    <w:rsid w:val="003D41BC"/>
    <w:rsid w:val="003F07A6"/>
    <w:rsid w:val="003F0D6F"/>
    <w:rsid w:val="003F7E66"/>
    <w:rsid w:val="00445B32"/>
    <w:rsid w:val="00446312"/>
    <w:rsid w:val="0044647D"/>
    <w:rsid w:val="00481FEC"/>
    <w:rsid w:val="00493111"/>
    <w:rsid w:val="0049375A"/>
    <w:rsid w:val="004F1FAA"/>
    <w:rsid w:val="00524D6B"/>
    <w:rsid w:val="00531381"/>
    <w:rsid w:val="00535CB3"/>
    <w:rsid w:val="00540F0A"/>
    <w:rsid w:val="00553977"/>
    <w:rsid w:val="00556B76"/>
    <w:rsid w:val="00570646"/>
    <w:rsid w:val="00591A69"/>
    <w:rsid w:val="005A4744"/>
    <w:rsid w:val="005E27B4"/>
    <w:rsid w:val="005E3ACF"/>
    <w:rsid w:val="005E790F"/>
    <w:rsid w:val="005F0115"/>
    <w:rsid w:val="005F2BA6"/>
    <w:rsid w:val="00604476"/>
    <w:rsid w:val="00617DD7"/>
    <w:rsid w:val="0063169A"/>
    <w:rsid w:val="006661CE"/>
    <w:rsid w:val="00693D23"/>
    <w:rsid w:val="006A091F"/>
    <w:rsid w:val="006A0A81"/>
    <w:rsid w:val="006B4C5C"/>
    <w:rsid w:val="006D063B"/>
    <w:rsid w:val="006F07B2"/>
    <w:rsid w:val="006F0F27"/>
    <w:rsid w:val="006F5A2F"/>
    <w:rsid w:val="00713B88"/>
    <w:rsid w:val="00766534"/>
    <w:rsid w:val="00767368"/>
    <w:rsid w:val="00792B77"/>
    <w:rsid w:val="007A3101"/>
    <w:rsid w:val="007A536F"/>
    <w:rsid w:val="007A68E4"/>
    <w:rsid w:val="007D34F4"/>
    <w:rsid w:val="007D432E"/>
    <w:rsid w:val="008220E1"/>
    <w:rsid w:val="00832CD2"/>
    <w:rsid w:val="00860EA1"/>
    <w:rsid w:val="00871F3C"/>
    <w:rsid w:val="00883BF0"/>
    <w:rsid w:val="008857BC"/>
    <w:rsid w:val="008A412B"/>
    <w:rsid w:val="008A46A5"/>
    <w:rsid w:val="008B0E1F"/>
    <w:rsid w:val="008C52D0"/>
    <w:rsid w:val="008E6F65"/>
    <w:rsid w:val="009311C3"/>
    <w:rsid w:val="009424EF"/>
    <w:rsid w:val="00946FBE"/>
    <w:rsid w:val="00977DD9"/>
    <w:rsid w:val="00996B70"/>
    <w:rsid w:val="009A0C8F"/>
    <w:rsid w:val="009B3475"/>
    <w:rsid w:val="009D1D10"/>
    <w:rsid w:val="009E5B02"/>
    <w:rsid w:val="00A12102"/>
    <w:rsid w:val="00A21957"/>
    <w:rsid w:val="00A323EF"/>
    <w:rsid w:val="00A430C8"/>
    <w:rsid w:val="00A473A9"/>
    <w:rsid w:val="00A52983"/>
    <w:rsid w:val="00A57D80"/>
    <w:rsid w:val="00A65BA6"/>
    <w:rsid w:val="00A75B6B"/>
    <w:rsid w:val="00AA60F0"/>
    <w:rsid w:val="00AA61FF"/>
    <w:rsid w:val="00AB012E"/>
    <w:rsid w:val="00AB5996"/>
    <w:rsid w:val="00AB786E"/>
    <w:rsid w:val="00AD2897"/>
    <w:rsid w:val="00B02B38"/>
    <w:rsid w:val="00B102AA"/>
    <w:rsid w:val="00B15FDA"/>
    <w:rsid w:val="00B2562B"/>
    <w:rsid w:val="00B3209D"/>
    <w:rsid w:val="00B42301"/>
    <w:rsid w:val="00B560B6"/>
    <w:rsid w:val="00B642B8"/>
    <w:rsid w:val="00B64EF9"/>
    <w:rsid w:val="00B71DB9"/>
    <w:rsid w:val="00B727BA"/>
    <w:rsid w:val="00B77723"/>
    <w:rsid w:val="00B92093"/>
    <w:rsid w:val="00BA75DA"/>
    <w:rsid w:val="00BB5BB9"/>
    <w:rsid w:val="00BC5DF5"/>
    <w:rsid w:val="00BD1BDB"/>
    <w:rsid w:val="00BD4601"/>
    <w:rsid w:val="00BD7E02"/>
    <w:rsid w:val="00BE3CDC"/>
    <w:rsid w:val="00BF5538"/>
    <w:rsid w:val="00C05815"/>
    <w:rsid w:val="00C1735C"/>
    <w:rsid w:val="00C34B5A"/>
    <w:rsid w:val="00C43330"/>
    <w:rsid w:val="00C66831"/>
    <w:rsid w:val="00C961C3"/>
    <w:rsid w:val="00CA4DA3"/>
    <w:rsid w:val="00CC0DF1"/>
    <w:rsid w:val="00CD5004"/>
    <w:rsid w:val="00CE097B"/>
    <w:rsid w:val="00CF0EE5"/>
    <w:rsid w:val="00D059E5"/>
    <w:rsid w:val="00D17C78"/>
    <w:rsid w:val="00D77F9F"/>
    <w:rsid w:val="00D9727D"/>
    <w:rsid w:val="00DA5277"/>
    <w:rsid w:val="00DB7047"/>
    <w:rsid w:val="00DD3D09"/>
    <w:rsid w:val="00DD710C"/>
    <w:rsid w:val="00DE3455"/>
    <w:rsid w:val="00E07134"/>
    <w:rsid w:val="00E319B0"/>
    <w:rsid w:val="00E42582"/>
    <w:rsid w:val="00E56183"/>
    <w:rsid w:val="00E677A5"/>
    <w:rsid w:val="00ED07B4"/>
    <w:rsid w:val="00EF347C"/>
    <w:rsid w:val="00EF7303"/>
    <w:rsid w:val="00F01AA6"/>
    <w:rsid w:val="00F1026C"/>
    <w:rsid w:val="00F544C9"/>
    <w:rsid w:val="00F62DF4"/>
    <w:rsid w:val="00F76C54"/>
    <w:rsid w:val="00FA0120"/>
    <w:rsid w:val="00FB123C"/>
    <w:rsid w:val="00FD42B1"/>
    <w:rsid w:val="00FD7A36"/>
    <w:rsid w:val="00FE2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026CD-5BD8-49E4-BE0A-6BEF8067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983"/>
    <w:pPr>
      <w:spacing w:line="276" w:lineRule="auto"/>
      <w:ind w:firstLine="709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"/>
    <w:basedOn w:val="a"/>
    <w:link w:val="a4"/>
    <w:unhideWhenUsed/>
    <w:rsid w:val="00A5298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aliases w:val="Знак Знак"/>
    <w:basedOn w:val="a0"/>
    <w:link w:val="a3"/>
    <w:rsid w:val="00A52983"/>
  </w:style>
  <w:style w:type="paragraph" w:styleId="a5">
    <w:name w:val="footer"/>
    <w:basedOn w:val="a"/>
    <w:link w:val="a6"/>
    <w:uiPriority w:val="99"/>
    <w:unhideWhenUsed/>
    <w:rsid w:val="00A5298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2983"/>
  </w:style>
  <w:style w:type="paragraph" w:styleId="a7">
    <w:name w:val="No Spacing"/>
    <w:uiPriority w:val="1"/>
    <w:qFormat/>
    <w:rsid w:val="00A52983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8C52D0"/>
    <w:pPr>
      <w:ind w:left="720"/>
      <w:contextualSpacing/>
    </w:pPr>
  </w:style>
  <w:style w:type="paragraph" w:styleId="a9">
    <w:name w:val="Body Text"/>
    <w:basedOn w:val="a"/>
    <w:link w:val="aa"/>
    <w:rsid w:val="008C52D0"/>
    <w:pPr>
      <w:spacing w:after="120" w:line="240" w:lineRule="auto"/>
      <w:ind w:firstLine="0"/>
      <w:jc w:val="both"/>
    </w:pPr>
    <w:rPr>
      <w:rFonts w:ascii="Arial" w:eastAsia="Times New Roman" w:hAnsi="Arial"/>
      <w:sz w:val="20"/>
      <w:szCs w:val="20"/>
      <w:lang w:val="en-GB" w:eastAsia="ru-RU"/>
    </w:rPr>
  </w:style>
  <w:style w:type="character" w:customStyle="1" w:styleId="aa">
    <w:name w:val="Основной текст Знак"/>
    <w:link w:val="a9"/>
    <w:rsid w:val="008C52D0"/>
    <w:rPr>
      <w:rFonts w:ascii="Arial" w:eastAsia="Times New Roman" w:hAnsi="Arial" w:cs="Arial"/>
      <w:lang w:val="en-GB" w:eastAsia="ru-RU"/>
    </w:rPr>
  </w:style>
  <w:style w:type="paragraph" w:styleId="ab">
    <w:name w:val="caption"/>
    <w:basedOn w:val="a"/>
    <w:next w:val="a"/>
    <w:qFormat/>
    <w:rsid w:val="008C52D0"/>
    <w:pPr>
      <w:spacing w:before="120" w:after="120" w:line="240" w:lineRule="auto"/>
      <w:ind w:firstLine="0"/>
      <w:jc w:val="center"/>
    </w:pPr>
    <w:rPr>
      <w:rFonts w:ascii="Arial" w:eastAsia="Times New Roman" w:hAnsi="Arial"/>
      <w:i/>
      <w:sz w:val="18"/>
      <w:szCs w:val="20"/>
      <w:lang w:val="en-GB" w:eastAsia="ru-RU"/>
    </w:rPr>
  </w:style>
  <w:style w:type="table" w:styleId="ac">
    <w:name w:val="Table Grid"/>
    <w:basedOn w:val="a1"/>
    <w:uiPriority w:val="39"/>
    <w:rsid w:val="000E6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13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DA5277"/>
  </w:style>
  <w:style w:type="paragraph" w:styleId="ad">
    <w:name w:val="Balloon Text"/>
    <w:basedOn w:val="a"/>
    <w:link w:val="ae"/>
    <w:uiPriority w:val="99"/>
    <w:semiHidden/>
    <w:unhideWhenUsed/>
    <w:rsid w:val="00767368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767368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c"/>
    <w:uiPriority w:val="39"/>
    <w:rsid w:val="00A65BA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cp:lastModifiedBy>Плотникова Анастасия Григорьевна</cp:lastModifiedBy>
  <cp:revision>3</cp:revision>
  <cp:lastPrinted>2022-10-06T08:01:00Z</cp:lastPrinted>
  <dcterms:created xsi:type="dcterms:W3CDTF">2023-03-30T07:22:00Z</dcterms:created>
  <dcterms:modified xsi:type="dcterms:W3CDTF">2023-03-30T07:22:00Z</dcterms:modified>
</cp:coreProperties>
</file>